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23768" w:rsidRPr="00323768" w:rsidRDefault="00323768" w:rsidP="00323768">
      <w:bookmarkStart w:id="0" w:name="_GoBack"/>
    </w:p>
    <w:p w:rsidR="007E37DB" w:rsidRPr="002A2FE3" w:rsidRDefault="007E37DB" w:rsidP="007E37DB">
      <w:pPr>
        <w:pStyle w:val="Pieddepage"/>
        <w:jc w:val="center"/>
        <w:rPr>
          <w:rFonts w:ascii="Arial Rounded MT Bold" w:hAnsi="Arial Rounded MT Bold"/>
          <w:b/>
          <w:sz w:val="28"/>
        </w:rPr>
      </w:pPr>
      <w:r w:rsidRPr="002A2FE3">
        <w:rPr>
          <w:rFonts w:ascii="Arial Rounded MT Bold" w:hAnsi="Arial Rounded MT Bold"/>
          <w:b/>
          <w:sz w:val="28"/>
        </w:rPr>
        <w:t xml:space="preserve">Table ronde sur : Hydrocarbures et développement durable/soutenable </w:t>
      </w:r>
    </w:p>
    <w:bookmarkEnd w:id="0"/>
    <w:p w:rsidR="007E37DB" w:rsidRPr="002A2FE3" w:rsidRDefault="007E37DB" w:rsidP="007E37DB">
      <w:pPr>
        <w:pStyle w:val="Pieddepage"/>
        <w:jc w:val="center"/>
        <w:rPr>
          <w:b/>
          <w:sz w:val="10"/>
          <w:szCs w:val="20"/>
        </w:rPr>
      </w:pPr>
    </w:p>
    <w:p w:rsidR="007E37DB" w:rsidRPr="002A2FE3" w:rsidRDefault="007E37DB" w:rsidP="007E37DB">
      <w:pPr>
        <w:pStyle w:val="Pieddepage"/>
        <w:pBdr>
          <w:bottom w:val="single" w:sz="4" w:space="1" w:color="auto"/>
        </w:pBdr>
        <w:spacing w:before="120"/>
        <w:jc w:val="center"/>
        <w:rPr>
          <w:rFonts w:ascii="Garamond" w:hAnsi="Garamond"/>
          <w:b/>
          <w:szCs w:val="24"/>
        </w:rPr>
      </w:pPr>
      <w:r w:rsidRPr="002A2FE3">
        <w:rPr>
          <w:rFonts w:ascii="Arial Rounded MT Bold" w:hAnsi="Arial Rounded MT Bold"/>
          <w:b/>
        </w:rPr>
        <w:t>DU 04 AU 05 OCTOBRE 2022, INSTITUT CONFUCIUS, UCAD2</w:t>
      </w:r>
    </w:p>
    <w:p w:rsidR="00323768" w:rsidRPr="002A2FE3" w:rsidRDefault="00323768" w:rsidP="00323768"/>
    <w:tbl>
      <w:tblPr>
        <w:tblpPr w:leftFromText="141" w:rightFromText="141" w:vertAnchor="text" w:tblpXSpec="right" w:tblpY="1"/>
        <w:tblOverlap w:val="never"/>
        <w:tblW w:w="9356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545"/>
        <w:gridCol w:w="7811"/>
      </w:tblGrid>
      <w:tr w:rsidR="007E37DB" w:rsidRPr="002A2FE3" w:rsidTr="007D40F3">
        <w:trPr>
          <w:trHeight w:val="422"/>
        </w:trPr>
        <w:tc>
          <w:tcPr>
            <w:tcW w:w="9356" w:type="dxa"/>
            <w:gridSpan w:val="2"/>
            <w:tcBorders>
              <w:top w:val="single" w:sz="12" w:space="0" w:color="000000"/>
              <w:bottom w:val="single" w:sz="12" w:space="0" w:color="000000"/>
            </w:tcBorders>
            <w:shd w:val="clear" w:color="auto" w:fill="71DAFF"/>
            <w:vAlign w:val="center"/>
          </w:tcPr>
          <w:p w:rsidR="007E37DB" w:rsidRPr="002A2FE3" w:rsidRDefault="007E37DB" w:rsidP="00CE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Mardi 4 octobre 2022</w:t>
            </w:r>
          </w:p>
        </w:tc>
      </w:tr>
      <w:tr w:rsidR="007E37DB" w:rsidRPr="002A2FE3" w:rsidTr="007543B9">
        <w:trPr>
          <w:trHeight w:val="374"/>
        </w:trPr>
        <w:tc>
          <w:tcPr>
            <w:tcW w:w="154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E37DB" w:rsidRPr="002A2FE3" w:rsidRDefault="007E37DB" w:rsidP="00CE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8:30/ 9 :00</w:t>
            </w:r>
          </w:p>
          <w:p w:rsidR="007E37DB" w:rsidRPr="002A2FE3" w:rsidRDefault="007E37DB" w:rsidP="00CE0E78">
            <w:pPr>
              <w:spacing w:after="0" w:line="240" w:lineRule="auto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 xml:space="preserve">      </w:t>
            </w:r>
          </w:p>
        </w:tc>
        <w:tc>
          <w:tcPr>
            <w:tcW w:w="78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7E37DB" w:rsidRPr="002A2FE3" w:rsidRDefault="007E37DB" w:rsidP="00CE0E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2FE3">
              <w:rPr>
                <w:rFonts w:ascii="Times New Roman" w:hAnsi="Times New Roman" w:cs="Times New Roman"/>
                <w:b/>
                <w:i/>
                <w:u w:val="single"/>
              </w:rPr>
              <w:t xml:space="preserve">Mise en place et inscription </w:t>
            </w:r>
          </w:p>
        </w:tc>
      </w:tr>
      <w:tr w:rsidR="007E37DB" w:rsidRPr="002A2FE3" w:rsidTr="007543B9">
        <w:trPr>
          <w:trHeight w:val="374"/>
        </w:trPr>
        <w:tc>
          <w:tcPr>
            <w:tcW w:w="154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E37DB" w:rsidRPr="002A2FE3" w:rsidRDefault="007E37DB" w:rsidP="00CE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9:00/ 09 :30</w:t>
            </w:r>
          </w:p>
        </w:tc>
        <w:tc>
          <w:tcPr>
            <w:tcW w:w="78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7E37DB" w:rsidRPr="002A2FE3" w:rsidRDefault="007E37DB" w:rsidP="00437D21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2FE3">
              <w:rPr>
                <w:rFonts w:ascii="Times New Roman" w:hAnsi="Times New Roman" w:cs="Times New Roman"/>
                <w:b/>
                <w:i/>
                <w:u w:val="single"/>
              </w:rPr>
              <w:t>Cérémonie d’ouverture</w:t>
            </w:r>
            <w:r w:rsidRPr="002A2FE3">
              <w:rPr>
                <w:rFonts w:ascii="Times New Roman" w:hAnsi="Times New Roman" w:cs="Times New Roman"/>
              </w:rPr>
              <w:t> : Pr</w:t>
            </w:r>
            <w:r w:rsidR="00A8407A" w:rsidRPr="002A2FE3">
              <w:rPr>
                <w:rFonts w:ascii="Times New Roman" w:hAnsi="Times New Roman" w:cs="Times New Roman"/>
              </w:rPr>
              <w:t xml:space="preserve"> Ahmadou Aly Mbaye</w:t>
            </w:r>
            <w:r w:rsidRPr="002A2FE3">
              <w:rPr>
                <w:rFonts w:ascii="Times New Roman" w:hAnsi="Times New Roman" w:cs="Times New Roman"/>
              </w:rPr>
              <w:t>, Recteur U</w:t>
            </w:r>
            <w:r w:rsidR="007238E8">
              <w:rPr>
                <w:rFonts w:ascii="Times New Roman" w:hAnsi="Times New Roman" w:cs="Times New Roman"/>
              </w:rPr>
              <w:t xml:space="preserve">niversité </w:t>
            </w:r>
            <w:r w:rsidRPr="002A2FE3">
              <w:rPr>
                <w:rFonts w:ascii="Times New Roman" w:hAnsi="Times New Roman" w:cs="Times New Roman"/>
              </w:rPr>
              <w:t>C</w:t>
            </w:r>
            <w:r w:rsidR="007238E8">
              <w:rPr>
                <w:rFonts w:ascii="Times New Roman" w:hAnsi="Times New Roman" w:cs="Times New Roman"/>
              </w:rPr>
              <w:t xml:space="preserve">heikh </w:t>
            </w:r>
            <w:proofErr w:type="spellStart"/>
            <w:r w:rsidRPr="002A2FE3">
              <w:rPr>
                <w:rFonts w:ascii="Times New Roman" w:hAnsi="Times New Roman" w:cs="Times New Roman"/>
              </w:rPr>
              <w:t>A</w:t>
            </w:r>
            <w:r w:rsidR="007238E8">
              <w:rPr>
                <w:rFonts w:ascii="Times New Roman" w:hAnsi="Times New Roman" w:cs="Times New Roman"/>
              </w:rPr>
              <w:t>nta</w:t>
            </w:r>
            <w:proofErr w:type="spellEnd"/>
            <w:r w:rsidR="007238E8">
              <w:rPr>
                <w:rFonts w:ascii="Times New Roman" w:hAnsi="Times New Roman" w:cs="Times New Roman"/>
              </w:rPr>
              <w:t xml:space="preserve"> </w:t>
            </w:r>
            <w:r w:rsidRPr="002A2FE3">
              <w:rPr>
                <w:rFonts w:ascii="Times New Roman" w:hAnsi="Times New Roman" w:cs="Times New Roman"/>
              </w:rPr>
              <w:t>D</w:t>
            </w:r>
            <w:r w:rsidR="007238E8">
              <w:rPr>
                <w:rFonts w:ascii="Times New Roman" w:hAnsi="Times New Roman" w:cs="Times New Roman"/>
              </w:rPr>
              <w:t>iop de Dakar</w:t>
            </w:r>
            <w:r w:rsidRPr="002A2FE3">
              <w:rPr>
                <w:rFonts w:ascii="Times New Roman" w:hAnsi="Times New Roman" w:cs="Times New Roman"/>
              </w:rPr>
              <w:t xml:space="preserve"> ; </w:t>
            </w:r>
            <w:r w:rsidR="00A70323" w:rsidRPr="002A2FE3">
              <w:rPr>
                <w:rFonts w:ascii="Times New Roman" w:hAnsi="Times New Roman" w:cs="Times New Roman"/>
              </w:rPr>
              <w:t xml:space="preserve">Alioune </w:t>
            </w:r>
            <w:proofErr w:type="spellStart"/>
            <w:r w:rsidR="00A70323" w:rsidRPr="002A2FE3">
              <w:rPr>
                <w:rFonts w:ascii="Times New Roman" w:hAnsi="Times New Roman" w:cs="Times New Roman"/>
              </w:rPr>
              <w:t>Badara</w:t>
            </w:r>
            <w:proofErr w:type="spellEnd"/>
            <w:r w:rsidR="00A70323" w:rsidRPr="002A2F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A70323" w:rsidRPr="002A2FE3">
              <w:rPr>
                <w:rFonts w:ascii="Times New Roman" w:hAnsi="Times New Roman" w:cs="Times New Roman"/>
              </w:rPr>
              <w:t>Kandji</w:t>
            </w:r>
            <w:proofErr w:type="spellEnd"/>
            <w:r w:rsidR="00A70323" w:rsidRPr="002A2FE3">
              <w:rPr>
                <w:rFonts w:ascii="Times New Roman" w:hAnsi="Times New Roman" w:cs="Times New Roman"/>
              </w:rPr>
              <w:t xml:space="preserve">, Doyen de la Faculté des Lettres et Sciences Humaines (FSLH) ; </w:t>
            </w:r>
            <w:r w:rsidR="00437D21" w:rsidRPr="002A2FE3">
              <w:rPr>
                <w:rFonts w:ascii="Times New Roman" w:hAnsi="Times New Roman" w:cs="Times New Roman"/>
              </w:rPr>
              <w:t xml:space="preserve"> Dr. Boubacar </w:t>
            </w:r>
            <w:proofErr w:type="spellStart"/>
            <w:r w:rsidR="00437D21" w:rsidRPr="002A2FE3">
              <w:rPr>
                <w:rFonts w:ascii="Times New Roman" w:hAnsi="Times New Roman" w:cs="Times New Roman"/>
              </w:rPr>
              <w:t>Mbodji</w:t>
            </w:r>
            <w:proofErr w:type="spellEnd"/>
            <w:r w:rsidR="00437D21" w:rsidRPr="002A2FE3">
              <w:rPr>
                <w:rFonts w:ascii="Times New Roman" w:hAnsi="Times New Roman" w:cs="Times New Roman"/>
              </w:rPr>
              <w:t>, (Ministre Conseiller</w:t>
            </w:r>
            <w:r w:rsidR="007238E8">
              <w:rPr>
                <w:rFonts w:ascii="Times New Roman" w:hAnsi="Times New Roman" w:cs="Times New Roman"/>
              </w:rPr>
              <w:t xml:space="preserve"> en environnement et en </w:t>
            </w:r>
            <w:r w:rsidR="00350C0D">
              <w:rPr>
                <w:rFonts w:ascii="Times New Roman" w:hAnsi="Times New Roman" w:cs="Times New Roman"/>
              </w:rPr>
              <w:t>énergie</w:t>
            </w:r>
            <w:r w:rsidR="00437D21" w:rsidRPr="002A2FE3">
              <w:rPr>
                <w:rFonts w:ascii="Times New Roman" w:hAnsi="Times New Roman" w:cs="Times New Roman"/>
              </w:rPr>
              <w:t>, Présidence de la République)</w:t>
            </w:r>
            <w:r w:rsidR="00437D21">
              <w:rPr>
                <w:rFonts w:ascii="Times New Roman" w:hAnsi="Times New Roman" w:cs="Times New Roman"/>
              </w:rPr>
              <w:t xml:space="preserve">, </w:t>
            </w:r>
            <w:r w:rsidR="00437D21" w:rsidRPr="002A2FE3">
              <w:rPr>
                <w:rFonts w:ascii="Times New Roman" w:hAnsi="Times New Roman" w:cs="Times New Roman"/>
              </w:rPr>
              <w:t xml:space="preserve">Pr Vincent </w:t>
            </w:r>
            <w:proofErr w:type="spellStart"/>
            <w:r w:rsidR="00437D21" w:rsidRPr="002A2FE3">
              <w:rPr>
                <w:rFonts w:ascii="Times New Roman" w:hAnsi="Times New Roman" w:cs="Times New Roman"/>
              </w:rPr>
              <w:t>Géronimi</w:t>
            </w:r>
            <w:proofErr w:type="spellEnd"/>
            <w:r w:rsidR="00437D21" w:rsidRPr="002A2FE3">
              <w:rPr>
                <w:rFonts w:ascii="Times New Roman" w:hAnsi="Times New Roman" w:cs="Times New Roman"/>
              </w:rPr>
              <w:t>, Directeur UMI SOURCE (U</w:t>
            </w:r>
            <w:r w:rsidR="00350C0D">
              <w:rPr>
                <w:rFonts w:ascii="Times New Roman" w:hAnsi="Times New Roman" w:cs="Times New Roman"/>
              </w:rPr>
              <w:t>niversité Paris Saclay, Versailles Saint-Quentin</w:t>
            </w:r>
            <w:r w:rsidR="00437D21" w:rsidRPr="002A2FE3">
              <w:rPr>
                <w:rFonts w:ascii="Times New Roman" w:hAnsi="Times New Roman" w:cs="Times New Roman"/>
              </w:rPr>
              <w:t xml:space="preserve">) ; </w:t>
            </w:r>
            <w:proofErr w:type="spellStart"/>
            <w:r w:rsidR="00437D21" w:rsidRPr="002A2FE3">
              <w:rPr>
                <w:rFonts w:ascii="Times New Roman" w:hAnsi="Times New Roman"/>
                <w:bCs/>
                <w:kern w:val="24"/>
              </w:rPr>
              <w:t>Demba</w:t>
            </w:r>
            <w:proofErr w:type="spellEnd"/>
            <w:r w:rsidR="00437D21" w:rsidRPr="002A2FE3">
              <w:rPr>
                <w:rFonts w:ascii="Times New Roman" w:hAnsi="Times New Roman"/>
                <w:bCs/>
                <w:kern w:val="24"/>
              </w:rPr>
              <w:t xml:space="preserve"> Gaye (</w:t>
            </w:r>
            <w:r w:rsidR="00437D21" w:rsidRPr="002A2FE3">
              <w:rPr>
                <w:rFonts w:ascii="Times New Roman" w:hAnsi="Times New Roman"/>
                <w:color w:val="000000"/>
              </w:rPr>
              <w:t>Conseiller Technique</w:t>
            </w:r>
            <w:r w:rsidR="00437D21" w:rsidRPr="002A2FE3">
              <w:rPr>
                <w:rFonts w:ascii="Times New Roman" w:hAnsi="Times New Roman"/>
                <w:bCs/>
                <w:kern w:val="24"/>
              </w:rPr>
              <w:t>, M</w:t>
            </w:r>
            <w:r w:rsidR="007238E8">
              <w:rPr>
                <w:rFonts w:ascii="Times New Roman" w:hAnsi="Times New Roman"/>
                <w:bCs/>
                <w:kern w:val="24"/>
              </w:rPr>
              <w:t xml:space="preserve">inistère du </w:t>
            </w:r>
            <w:r w:rsidR="00437D21" w:rsidRPr="002A2FE3">
              <w:rPr>
                <w:rFonts w:ascii="Times New Roman" w:hAnsi="Times New Roman"/>
                <w:bCs/>
                <w:kern w:val="24"/>
              </w:rPr>
              <w:t>P</w:t>
            </w:r>
            <w:r w:rsidR="007238E8">
              <w:rPr>
                <w:rFonts w:ascii="Times New Roman" w:hAnsi="Times New Roman"/>
                <w:bCs/>
                <w:kern w:val="24"/>
              </w:rPr>
              <w:t xml:space="preserve">étrole et des </w:t>
            </w:r>
            <w:r w:rsidR="00437D21" w:rsidRPr="002A2FE3">
              <w:rPr>
                <w:rFonts w:ascii="Times New Roman" w:hAnsi="Times New Roman"/>
                <w:bCs/>
                <w:kern w:val="24"/>
              </w:rPr>
              <w:t>E</w:t>
            </w:r>
            <w:r w:rsidR="007238E8">
              <w:rPr>
                <w:rFonts w:ascii="Times New Roman" w:hAnsi="Times New Roman"/>
                <w:bCs/>
                <w:kern w:val="24"/>
              </w:rPr>
              <w:t>nergies</w:t>
            </w:r>
            <w:r w:rsidR="00437D21" w:rsidRPr="002A2FE3">
              <w:rPr>
                <w:rFonts w:ascii="Times New Roman" w:hAnsi="Times New Roman"/>
                <w:bCs/>
                <w:kern w:val="24"/>
              </w:rPr>
              <w:t>),</w:t>
            </w:r>
            <w:r w:rsidR="00437D21">
              <w:rPr>
                <w:rFonts w:ascii="Times New Roman" w:hAnsi="Times New Roman"/>
                <w:bCs/>
                <w:kern w:val="24"/>
              </w:rPr>
              <w:t xml:space="preserve"> </w:t>
            </w:r>
            <w:r w:rsidR="00437D21" w:rsidRPr="002A2FE3">
              <w:rPr>
                <w:rFonts w:ascii="Times New Roman" w:hAnsi="Times New Roman"/>
                <w:bCs/>
                <w:kern w:val="24"/>
              </w:rPr>
              <w:t>Mor Ndiaye Mbaye (S</w:t>
            </w:r>
            <w:r w:rsidR="007238E8">
              <w:rPr>
                <w:rFonts w:ascii="Times New Roman" w:hAnsi="Times New Roman"/>
                <w:bCs/>
                <w:kern w:val="24"/>
              </w:rPr>
              <w:t xml:space="preserve">ecrétaire </w:t>
            </w:r>
            <w:r w:rsidR="00437D21" w:rsidRPr="002A2FE3">
              <w:rPr>
                <w:rFonts w:ascii="Times New Roman" w:hAnsi="Times New Roman"/>
                <w:bCs/>
                <w:kern w:val="24"/>
              </w:rPr>
              <w:t>T</w:t>
            </w:r>
            <w:r w:rsidR="007238E8">
              <w:rPr>
                <w:rFonts w:ascii="Times New Roman" w:hAnsi="Times New Roman"/>
                <w:bCs/>
                <w:kern w:val="24"/>
              </w:rPr>
              <w:t>echnique</w:t>
            </w:r>
            <w:r w:rsidR="00437D21" w:rsidRPr="002A2FE3">
              <w:rPr>
                <w:rFonts w:ascii="Times New Roman" w:hAnsi="Times New Roman"/>
                <w:bCs/>
                <w:kern w:val="24"/>
              </w:rPr>
              <w:t>-Comité National de Suivi du Contenu Local)</w:t>
            </w:r>
            <w:r w:rsidR="00437D21">
              <w:rPr>
                <w:rFonts w:ascii="Times New Roman" w:hAnsi="Times New Roman" w:cs="Times New Roman"/>
              </w:rPr>
              <w:t xml:space="preserve">, </w:t>
            </w:r>
            <w:r w:rsidR="00A8407A" w:rsidRPr="002A2FE3">
              <w:rPr>
                <w:rFonts w:ascii="Times New Roman" w:hAnsi="Times New Roman" w:cs="Times New Roman"/>
              </w:rPr>
              <w:t xml:space="preserve">Pr Awa Niang </w:t>
            </w:r>
            <w:proofErr w:type="spellStart"/>
            <w:r w:rsidR="00A8407A" w:rsidRPr="002A2FE3">
              <w:rPr>
                <w:rFonts w:ascii="Times New Roman" w:hAnsi="Times New Roman" w:cs="Times New Roman"/>
              </w:rPr>
              <w:t>Fall</w:t>
            </w:r>
            <w:proofErr w:type="spellEnd"/>
            <w:r w:rsidRPr="002A2FE3">
              <w:rPr>
                <w:rFonts w:ascii="Times New Roman" w:hAnsi="Times New Roman" w:cs="Times New Roman"/>
              </w:rPr>
              <w:t xml:space="preserve"> (Directrice du Master Chaire UNESCO-GIDEL/UCAD) </w:t>
            </w:r>
            <w:r w:rsidR="00437D21">
              <w:rPr>
                <w:rFonts w:ascii="Times New Roman" w:hAnsi="Times New Roman" w:cs="Times New Roman"/>
              </w:rPr>
              <w:t xml:space="preserve"> </w:t>
            </w:r>
          </w:p>
          <w:p w:rsidR="007E37DB" w:rsidRPr="002A2FE3" w:rsidRDefault="007E37DB" w:rsidP="00CE0E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  <w:p w:rsidR="007E37DB" w:rsidRPr="002A2FE3" w:rsidRDefault="007E37DB" w:rsidP="00CE0E78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2A2FE3">
              <w:rPr>
                <w:rFonts w:ascii="Times New Roman" w:hAnsi="Times New Roman" w:cs="Times New Roman"/>
                <w:b/>
                <w:i/>
                <w:u w:val="single"/>
              </w:rPr>
              <w:t>Note introductive </w:t>
            </w:r>
            <w:r w:rsidRPr="002A2FE3">
              <w:rPr>
                <w:rFonts w:ascii="Times New Roman" w:hAnsi="Times New Roman" w:cs="Times New Roman"/>
              </w:rPr>
              <w:t xml:space="preserve">: </w:t>
            </w:r>
            <w:r w:rsidR="007848C3" w:rsidRPr="002A2FE3">
              <w:rPr>
                <w:rFonts w:ascii="Times New Roman" w:hAnsi="Times New Roman" w:cs="Times New Roman"/>
              </w:rPr>
              <w:t xml:space="preserve"> Sénégal : Enjeux et défis d'une marche accélérée vers un état pétrolier et gazier. Dr. Boubacar </w:t>
            </w:r>
            <w:proofErr w:type="spellStart"/>
            <w:r w:rsidR="007848C3" w:rsidRPr="002A2FE3">
              <w:rPr>
                <w:rFonts w:ascii="Times New Roman" w:hAnsi="Times New Roman" w:cs="Times New Roman"/>
              </w:rPr>
              <w:t>Mbodji</w:t>
            </w:r>
            <w:proofErr w:type="spellEnd"/>
            <w:r w:rsidR="007848C3" w:rsidRPr="002A2FE3">
              <w:rPr>
                <w:rFonts w:ascii="Times New Roman" w:hAnsi="Times New Roman" w:cs="Times New Roman"/>
              </w:rPr>
              <w:t>, (Ministre Conseiller</w:t>
            </w:r>
            <w:r w:rsidR="007238E8">
              <w:rPr>
                <w:rFonts w:ascii="Times New Roman" w:hAnsi="Times New Roman" w:cs="Times New Roman"/>
              </w:rPr>
              <w:t xml:space="preserve"> en environnement et énergie</w:t>
            </w:r>
            <w:r w:rsidR="007848C3" w:rsidRPr="002A2FE3">
              <w:rPr>
                <w:rFonts w:ascii="Times New Roman" w:hAnsi="Times New Roman" w:cs="Times New Roman"/>
              </w:rPr>
              <w:t>, Présidence de la République</w:t>
            </w:r>
            <w:r w:rsidR="00D65DB7" w:rsidRPr="002A2FE3">
              <w:rPr>
                <w:rFonts w:ascii="Times New Roman" w:hAnsi="Times New Roman" w:cs="Times New Roman"/>
              </w:rPr>
              <w:t>)</w:t>
            </w:r>
          </w:p>
          <w:p w:rsidR="007848C3" w:rsidRPr="002A2FE3" w:rsidRDefault="007848C3" w:rsidP="00CE0E78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7E37DB" w:rsidRPr="002A2FE3" w:rsidTr="007543B9">
        <w:trPr>
          <w:trHeight w:val="140"/>
        </w:trPr>
        <w:tc>
          <w:tcPr>
            <w:tcW w:w="1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F8FF"/>
            <w:vAlign w:val="center"/>
          </w:tcPr>
          <w:p w:rsidR="007E37DB" w:rsidRPr="002A2FE3" w:rsidRDefault="007E37DB" w:rsidP="00CE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9:30/ 10:00</w:t>
            </w:r>
          </w:p>
        </w:tc>
        <w:tc>
          <w:tcPr>
            <w:tcW w:w="7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5F8FF"/>
            <w:vAlign w:val="center"/>
          </w:tcPr>
          <w:p w:rsidR="007E37DB" w:rsidRPr="002A2FE3" w:rsidRDefault="007E37DB" w:rsidP="00CE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Pause-café</w:t>
            </w:r>
          </w:p>
        </w:tc>
      </w:tr>
      <w:tr w:rsidR="007E37DB" w:rsidRPr="002A2FE3" w:rsidTr="007543B9">
        <w:trPr>
          <w:trHeight w:val="925"/>
        </w:trPr>
        <w:tc>
          <w:tcPr>
            <w:tcW w:w="1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E37DB" w:rsidRPr="002A2FE3" w:rsidRDefault="007E37DB" w:rsidP="00CE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10 :00 /13 :00</w:t>
            </w:r>
          </w:p>
        </w:tc>
        <w:tc>
          <w:tcPr>
            <w:tcW w:w="7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vAlign w:val="center"/>
          </w:tcPr>
          <w:p w:rsidR="007E37DB" w:rsidRPr="002A2FE3" w:rsidRDefault="007E37DB" w:rsidP="00CE0E78">
            <w:pPr>
              <w:pStyle w:val="Paragraphedeliste"/>
              <w:spacing w:after="160" w:line="259" w:lineRule="auto"/>
              <w:ind w:left="0"/>
              <w:rPr>
                <w:rFonts w:ascii="Times New Roman" w:hAnsi="Times New Roman"/>
              </w:rPr>
            </w:pPr>
            <w:r w:rsidRPr="002A2FE3">
              <w:rPr>
                <w:rFonts w:ascii="Times New Roman" w:hAnsi="Times New Roman"/>
                <w:b/>
                <w:i/>
                <w:u w:val="single"/>
              </w:rPr>
              <w:t xml:space="preserve">Table </w:t>
            </w:r>
            <w:r w:rsidR="00A8407A" w:rsidRPr="002A2FE3">
              <w:rPr>
                <w:rFonts w:ascii="Times New Roman" w:hAnsi="Times New Roman"/>
                <w:b/>
                <w:i/>
                <w:u w:val="single"/>
              </w:rPr>
              <w:t>ronde A</w:t>
            </w:r>
            <w:r w:rsidR="00A8407A" w:rsidRPr="002A2FE3">
              <w:rPr>
                <w:rFonts w:ascii="Times New Roman" w:hAnsi="Times New Roman"/>
                <w:b/>
                <w:i/>
              </w:rPr>
              <w:t> </w:t>
            </w:r>
            <w:r w:rsidR="00A8407A" w:rsidRPr="002A2FE3">
              <w:rPr>
                <w:rFonts w:ascii="Times New Roman" w:hAnsi="Times New Roman"/>
                <w:b/>
              </w:rPr>
              <w:t>:</w:t>
            </w:r>
            <w:r w:rsidRPr="002A2FE3">
              <w:rPr>
                <w:rFonts w:ascii="Times New Roman" w:hAnsi="Times New Roman"/>
                <w:b/>
              </w:rPr>
              <w:t xml:space="preserve"> </w:t>
            </w:r>
            <w:r w:rsidRPr="002A2FE3">
              <w:rPr>
                <w:rFonts w:ascii="Times New Roman" w:hAnsi="Times New Roman"/>
              </w:rPr>
              <w:t>Contribution des institutions d’enseignement, de formation et de recherches (universités, instituts, centres recherches)</w:t>
            </w:r>
            <w:r w:rsidR="006B2091" w:rsidRPr="002A2FE3">
              <w:rPr>
                <w:rFonts w:ascii="Times New Roman" w:hAnsi="Times New Roman"/>
              </w:rPr>
              <w:t xml:space="preserve"> dans les questions liées à l’exploitation du pétrole et du gaz</w:t>
            </w:r>
            <w:r w:rsidRPr="002A2FE3">
              <w:rPr>
                <w:rFonts w:ascii="Times New Roman" w:hAnsi="Times New Roman"/>
              </w:rPr>
              <w:t>.</w:t>
            </w:r>
          </w:p>
          <w:p w:rsidR="00A8407A" w:rsidRPr="002A2FE3" w:rsidRDefault="00A8407A" w:rsidP="00CE0E78">
            <w:pPr>
              <w:pStyle w:val="Paragraphedeliste"/>
              <w:spacing w:after="160" w:line="259" w:lineRule="auto"/>
              <w:ind w:left="0"/>
              <w:rPr>
                <w:rFonts w:ascii="Times New Roman" w:hAnsi="Times New Roman"/>
              </w:rPr>
            </w:pPr>
          </w:p>
          <w:p w:rsidR="007E37DB" w:rsidRPr="002A2FE3" w:rsidRDefault="007E37DB" w:rsidP="00154334">
            <w:pPr>
              <w:rPr>
                <w:rFonts w:ascii="Times New Roman" w:hAnsi="Times New Roman"/>
              </w:rPr>
            </w:pPr>
            <w:r w:rsidRPr="002A2FE3">
              <w:rPr>
                <w:rFonts w:ascii="Times New Roman" w:hAnsi="Times New Roman"/>
                <w:b/>
                <w:i/>
                <w:u w:val="single"/>
              </w:rPr>
              <w:t>Modérateur</w:t>
            </w:r>
            <w:r w:rsidR="00A8407A" w:rsidRPr="002A2FE3">
              <w:rPr>
                <w:rFonts w:ascii="Times New Roman" w:hAnsi="Times New Roman"/>
              </w:rPr>
              <w:t xml:space="preserve"> : </w:t>
            </w:r>
            <w:r w:rsidR="00154334" w:rsidRPr="002A2FE3">
              <w:rPr>
                <w:rFonts w:ascii="Times New Roman" w:hAnsi="Times New Roman"/>
              </w:rPr>
              <w:t xml:space="preserve">Professeur Lamine GUEYE, Secrétaire Exécutif de </w:t>
            </w:r>
            <w:proofErr w:type="gramStart"/>
            <w:r w:rsidR="00154334" w:rsidRPr="002A2FE3">
              <w:rPr>
                <w:rFonts w:ascii="Times New Roman" w:hAnsi="Times New Roman"/>
              </w:rPr>
              <w:t>l’</w:t>
            </w:r>
            <w:r w:rsidR="007238E8">
              <w:t xml:space="preserve"> </w:t>
            </w:r>
            <w:r w:rsidR="007238E8" w:rsidRPr="007238E8">
              <w:rPr>
                <w:rFonts w:ascii="Times New Roman" w:hAnsi="Times New Roman"/>
              </w:rPr>
              <w:t>Autorité</w:t>
            </w:r>
            <w:proofErr w:type="gramEnd"/>
            <w:r w:rsidR="007238E8" w:rsidRPr="007238E8">
              <w:rPr>
                <w:rFonts w:ascii="Times New Roman" w:hAnsi="Times New Roman"/>
              </w:rPr>
              <w:t xml:space="preserve"> nationale d'assurance qualité de l'enseignement supérieur </w:t>
            </w:r>
            <w:r w:rsidR="007238E8">
              <w:rPr>
                <w:rFonts w:ascii="Times New Roman" w:hAnsi="Times New Roman"/>
              </w:rPr>
              <w:t>(ANAQ-Sup)</w:t>
            </w:r>
          </w:p>
          <w:p w:rsidR="00A8407A" w:rsidRPr="002A2FE3" w:rsidRDefault="00A8407A" w:rsidP="00CE0E78">
            <w:pPr>
              <w:pStyle w:val="Paragraphedeliste"/>
              <w:spacing w:after="160" w:line="259" w:lineRule="auto"/>
              <w:ind w:left="0"/>
              <w:rPr>
                <w:rFonts w:ascii="Times New Roman" w:hAnsi="Times New Roman"/>
              </w:rPr>
            </w:pPr>
          </w:p>
          <w:p w:rsidR="007E37DB" w:rsidRPr="002A2FE3" w:rsidRDefault="007E37DB" w:rsidP="0034780A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i/>
                <w:u w:val="single"/>
              </w:rPr>
            </w:pPr>
            <w:r w:rsidRPr="002A2FE3">
              <w:rPr>
                <w:rFonts w:ascii="Times New Roman" w:hAnsi="Times New Roman"/>
                <w:b/>
                <w:i/>
                <w:u w:val="single"/>
              </w:rPr>
              <w:t>Intervenants</w:t>
            </w:r>
            <w:r w:rsidRPr="002A2FE3">
              <w:rPr>
                <w:rFonts w:ascii="Times New Roman" w:hAnsi="Times New Roman"/>
                <w:b/>
              </w:rPr>
              <w:t> </w:t>
            </w:r>
            <w:r w:rsidRPr="002A2FE3">
              <w:rPr>
                <w:rFonts w:ascii="Times New Roman" w:hAnsi="Times New Roman"/>
              </w:rPr>
              <w:t xml:space="preserve">: Pr </w:t>
            </w:r>
            <w:r w:rsidR="00A8407A" w:rsidRPr="002A2FE3">
              <w:rPr>
                <w:rFonts w:ascii="Times New Roman" w:hAnsi="Times New Roman"/>
              </w:rPr>
              <w:t xml:space="preserve">Audrey </w:t>
            </w:r>
            <w:proofErr w:type="spellStart"/>
            <w:r w:rsidR="00A8407A" w:rsidRPr="002A2FE3">
              <w:rPr>
                <w:rFonts w:ascii="Times New Roman" w:hAnsi="Times New Roman"/>
              </w:rPr>
              <w:t>Aknin</w:t>
            </w:r>
            <w:proofErr w:type="spellEnd"/>
            <w:r w:rsidR="00A8407A" w:rsidRPr="002A2FE3">
              <w:rPr>
                <w:rFonts w:ascii="Times New Roman" w:hAnsi="Times New Roman"/>
              </w:rPr>
              <w:t xml:space="preserve"> (</w:t>
            </w:r>
            <w:r w:rsidR="00350C0D" w:rsidRPr="002A2FE3">
              <w:rPr>
                <w:rFonts w:ascii="Times New Roman" w:hAnsi="Times New Roman"/>
              </w:rPr>
              <w:t>U</w:t>
            </w:r>
            <w:r w:rsidR="00350C0D">
              <w:rPr>
                <w:rFonts w:ascii="Times New Roman" w:hAnsi="Times New Roman"/>
              </w:rPr>
              <w:t>niversité Paris Saclay, Versailles Saint-Quentin-UMI Source</w:t>
            </w:r>
            <w:r w:rsidR="00A8407A" w:rsidRPr="002A2FE3">
              <w:rPr>
                <w:rFonts w:ascii="Times New Roman" w:hAnsi="Times New Roman"/>
              </w:rPr>
              <w:t xml:space="preserve">), Pr Vincent </w:t>
            </w:r>
            <w:proofErr w:type="spellStart"/>
            <w:r w:rsidR="00A8407A" w:rsidRPr="002A2FE3">
              <w:rPr>
                <w:rFonts w:ascii="Times New Roman" w:hAnsi="Times New Roman"/>
              </w:rPr>
              <w:t>Géronimi</w:t>
            </w:r>
            <w:proofErr w:type="spellEnd"/>
            <w:r w:rsidR="00A8407A" w:rsidRPr="002A2FE3">
              <w:rPr>
                <w:rFonts w:ascii="Times New Roman" w:hAnsi="Times New Roman"/>
              </w:rPr>
              <w:t xml:space="preserve"> (</w:t>
            </w:r>
            <w:r w:rsidR="00350C0D" w:rsidRPr="002A2FE3">
              <w:rPr>
                <w:rFonts w:ascii="Times New Roman" w:hAnsi="Times New Roman"/>
              </w:rPr>
              <w:t xml:space="preserve">  U</w:t>
            </w:r>
            <w:r w:rsidR="00350C0D">
              <w:rPr>
                <w:rFonts w:ascii="Times New Roman" w:hAnsi="Times New Roman"/>
              </w:rPr>
              <w:t>niversité Paris Saclay, Versailles Saint-Quentin-UMI Source</w:t>
            </w:r>
            <w:r w:rsidR="0034780A">
              <w:rPr>
                <w:rFonts w:ascii="Times New Roman" w:hAnsi="Times New Roman"/>
              </w:rPr>
              <w:t>)</w:t>
            </w:r>
            <w:r w:rsidR="00A8407A" w:rsidRPr="002A2FE3">
              <w:rPr>
                <w:rFonts w:ascii="Times New Roman" w:hAnsi="Times New Roman"/>
              </w:rPr>
              <w:t xml:space="preserve">, </w:t>
            </w:r>
            <w:r w:rsidR="00437D21" w:rsidRPr="002A2FE3">
              <w:rPr>
                <w:rFonts w:ascii="Times New Roman" w:hAnsi="Times New Roman"/>
              </w:rPr>
              <w:t xml:space="preserve"> Dr </w:t>
            </w:r>
            <w:proofErr w:type="spellStart"/>
            <w:r w:rsidR="00437D21" w:rsidRPr="002A2FE3">
              <w:rPr>
                <w:rFonts w:ascii="Times New Roman" w:hAnsi="Times New Roman"/>
              </w:rPr>
              <w:t>Ndickou</w:t>
            </w:r>
            <w:proofErr w:type="spellEnd"/>
            <w:r w:rsidR="00437D21" w:rsidRPr="002A2FE3">
              <w:rPr>
                <w:rFonts w:ascii="Times New Roman" w:hAnsi="Times New Roman"/>
              </w:rPr>
              <w:t xml:space="preserve"> Gaye </w:t>
            </w:r>
            <w:r w:rsidR="00437D21">
              <w:rPr>
                <w:rFonts w:ascii="Times New Roman" w:hAnsi="Times New Roman"/>
              </w:rPr>
              <w:t xml:space="preserve">&amp; Pr Alioune Kane </w:t>
            </w:r>
            <w:r w:rsidRPr="002A2FE3">
              <w:rPr>
                <w:rFonts w:ascii="Times New Roman" w:hAnsi="Times New Roman"/>
              </w:rPr>
              <w:t>(Master GIDEL</w:t>
            </w:r>
            <w:r w:rsidR="00A8407A" w:rsidRPr="002A2FE3">
              <w:rPr>
                <w:rFonts w:ascii="Times New Roman" w:hAnsi="Times New Roman"/>
              </w:rPr>
              <w:t xml:space="preserve">), Dr </w:t>
            </w:r>
            <w:proofErr w:type="spellStart"/>
            <w:r w:rsidR="00A8407A" w:rsidRPr="002A2FE3">
              <w:rPr>
                <w:rFonts w:ascii="Times New Roman" w:hAnsi="Times New Roman"/>
              </w:rPr>
              <w:t>Saliou</w:t>
            </w:r>
            <w:proofErr w:type="spellEnd"/>
            <w:r w:rsidR="00A8407A" w:rsidRPr="002A2FE3">
              <w:rPr>
                <w:rFonts w:ascii="Times New Roman" w:hAnsi="Times New Roman"/>
              </w:rPr>
              <w:t xml:space="preserve"> Faye</w:t>
            </w:r>
            <w:r w:rsidRPr="002A2FE3">
              <w:rPr>
                <w:rFonts w:ascii="Times New Roman" w:hAnsi="Times New Roman"/>
              </w:rPr>
              <w:t xml:space="preserve"> (</w:t>
            </w:r>
            <w:r w:rsidR="0034780A" w:rsidRPr="0034780A">
              <w:rPr>
                <w:rFonts w:ascii="Times New Roman" w:hAnsi="Times New Roman"/>
              </w:rPr>
              <w:t xml:space="preserve">Centre de Recherches Océanographiques de Dakar </w:t>
            </w:r>
            <w:proofErr w:type="spellStart"/>
            <w:r w:rsidR="0034780A" w:rsidRPr="0034780A">
              <w:rPr>
                <w:rFonts w:ascii="Times New Roman" w:hAnsi="Times New Roman"/>
              </w:rPr>
              <w:t>Thiaroye</w:t>
            </w:r>
            <w:proofErr w:type="spellEnd"/>
            <w:r w:rsidRPr="002A2FE3">
              <w:rPr>
                <w:rFonts w:ascii="Times New Roman" w:hAnsi="Times New Roman"/>
              </w:rPr>
              <w:t xml:space="preserve">), Dr </w:t>
            </w:r>
            <w:proofErr w:type="spellStart"/>
            <w:r w:rsidRPr="002A2FE3">
              <w:rPr>
                <w:rFonts w:ascii="Times New Roman" w:hAnsi="Times New Roman"/>
              </w:rPr>
              <w:t>Moulaye</w:t>
            </w:r>
            <w:proofErr w:type="spellEnd"/>
            <w:r w:rsidRPr="002A2FE3">
              <w:rPr>
                <w:rFonts w:ascii="Times New Roman" w:hAnsi="Times New Roman"/>
              </w:rPr>
              <w:t xml:space="preserve"> </w:t>
            </w:r>
            <w:proofErr w:type="spellStart"/>
            <w:r w:rsidRPr="002A2FE3">
              <w:rPr>
                <w:rFonts w:ascii="Times New Roman" w:hAnsi="Times New Roman"/>
              </w:rPr>
              <w:t>Wagne</w:t>
            </w:r>
            <w:proofErr w:type="spellEnd"/>
            <w:r w:rsidRPr="002A2FE3">
              <w:rPr>
                <w:rFonts w:ascii="Times New Roman" w:hAnsi="Times New Roman"/>
              </w:rPr>
              <w:t xml:space="preserve"> (</w:t>
            </w:r>
            <w:r w:rsidR="0034780A" w:rsidRPr="0034780A">
              <w:rPr>
                <w:rFonts w:ascii="Times New Roman" w:hAnsi="Times New Roman"/>
              </w:rPr>
              <w:t>Institut Mauritanien de Recherches Océanographiques et de Pêches</w:t>
            </w:r>
            <w:r w:rsidRPr="002A2FE3">
              <w:rPr>
                <w:rFonts w:ascii="Times New Roman" w:hAnsi="Times New Roman"/>
              </w:rPr>
              <w:t xml:space="preserve">), Dr </w:t>
            </w:r>
            <w:r w:rsidR="00A8407A" w:rsidRPr="002A2FE3">
              <w:rPr>
                <w:rFonts w:ascii="Times New Roman" w:hAnsi="Times New Roman"/>
              </w:rPr>
              <w:t>Moustapha Bachir Niang</w:t>
            </w:r>
            <w:r w:rsidRPr="002A2FE3">
              <w:rPr>
                <w:rFonts w:ascii="Times New Roman" w:hAnsi="Times New Roman"/>
              </w:rPr>
              <w:t xml:space="preserve"> (UGB), </w:t>
            </w:r>
            <w:r w:rsidR="00655492" w:rsidRPr="002A2FE3">
              <w:rPr>
                <w:rFonts w:ascii="Times New Roman" w:hAnsi="Times New Roman"/>
              </w:rPr>
              <w:t xml:space="preserve">Pr Mamadou </w:t>
            </w:r>
            <w:proofErr w:type="spellStart"/>
            <w:r w:rsidR="00655492" w:rsidRPr="002A2FE3">
              <w:rPr>
                <w:rFonts w:ascii="Times New Roman" w:hAnsi="Times New Roman"/>
              </w:rPr>
              <w:t>Fall</w:t>
            </w:r>
            <w:proofErr w:type="spellEnd"/>
            <w:r w:rsidR="00655492" w:rsidRPr="002A2FE3">
              <w:rPr>
                <w:rFonts w:ascii="Times New Roman" w:hAnsi="Times New Roman"/>
              </w:rPr>
              <w:t xml:space="preserve"> (F</w:t>
            </w:r>
            <w:r w:rsidR="0034780A">
              <w:rPr>
                <w:rFonts w:ascii="Times New Roman" w:hAnsi="Times New Roman"/>
              </w:rPr>
              <w:t xml:space="preserve">aculté des </w:t>
            </w:r>
            <w:r w:rsidR="00655492" w:rsidRPr="002A2FE3">
              <w:rPr>
                <w:rFonts w:ascii="Times New Roman" w:hAnsi="Times New Roman"/>
              </w:rPr>
              <w:t>S</w:t>
            </w:r>
            <w:r w:rsidR="0034780A">
              <w:rPr>
                <w:rFonts w:ascii="Times New Roman" w:hAnsi="Times New Roman"/>
              </w:rPr>
              <w:t xml:space="preserve">ciences et </w:t>
            </w:r>
            <w:r w:rsidR="0034780A" w:rsidRPr="002A2FE3">
              <w:rPr>
                <w:rFonts w:ascii="Times New Roman" w:hAnsi="Times New Roman"/>
              </w:rPr>
              <w:t>T</w:t>
            </w:r>
            <w:r w:rsidR="0034780A">
              <w:rPr>
                <w:rFonts w:ascii="Times New Roman" w:hAnsi="Times New Roman"/>
              </w:rPr>
              <w:t>echniques/ I</w:t>
            </w:r>
            <w:r w:rsidR="0034780A" w:rsidRPr="0034780A">
              <w:rPr>
                <w:rFonts w:ascii="Times New Roman" w:hAnsi="Times New Roman"/>
              </w:rPr>
              <w:t xml:space="preserve">nstitut Géosciences De Dakar </w:t>
            </w:r>
            <w:r w:rsidR="00655492" w:rsidRPr="002A2FE3">
              <w:rPr>
                <w:rFonts w:ascii="Times New Roman" w:hAnsi="Times New Roman"/>
              </w:rPr>
              <w:t xml:space="preserve">), </w:t>
            </w:r>
            <w:r w:rsidR="00A83AAA" w:rsidRPr="002A2FE3">
              <w:rPr>
                <w:rFonts w:ascii="Times New Roman" w:hAnsi="Times New Roman"/>
              </w:rPr>
              <w:t>Dr Lamine Diallo (</w:t>
            </w:r>
            <w:r w:rsidR="0034780A">
              <w:rPr>
                <w:rFonts w:ascii="Times New Roman" w:hAnsi="Times New Roman"/>
              </w:rPr>
              <w:t>Master</w:t>
            </w:r>
            <w:r w:rsidR="0034780A">
              <w:t xml:space="preserve"> </w:t>
            </w:r>
            <w:r w:rsidR="0034780A" w:rsidRPr="0034780A">
              <w:rPr>
                <w:rFonts w:ascii="Times New Roman" w:hAnsi="Times New Roman"/>
              </w:rPr>
              <w:t>Géographie, Aménagement, Environnement et Développement</w:t>
            </w:r>
            <w:r w:rsidR="0034780A">
              <w:rPr>
                <w:rFonts w:ascii="Times New Roman" w:hAnsi="Times New Roman"/>
              </w:rPr>
              <w:t>/Université Gaston Berger de Saint-Louis</w:t>
            </w:r>
            <w:r w:rsidR="0034780A" w:rsidRPr="0034780A">
              <w:rPr>
                <w:rFonts w:ascii="Times New Roman" w:hAnsi="Times New Roman"/>
              </w:rPr>
              <w:t xml:space="preserve"> </w:t>
            </w:r>
            <w:r w:rsidR="00A83AAA" w:rsidRPr="002A2FE3">
              <w:rPr>
                <w:rFonts w:ascii="Times New Roman" w:hAnsi="Times New Roman"/>
              </w:rPr>
              <w:t>)</w:t>
            </w:r>
            <w:r w:rsidRPr="002A2FE3">
              <w:rPr>
                <w:rFonts w:ascii="Times New Roman" w:hAnsi="Times New Roman"/>
              </w:rPr>
              <w:t xml:space="preserve">, </w:t>
            </w:r>
            <w:r w:rsidR="007F3BC7" w:rsidRPr="002A2FE3">
              <w:rPr>
                <w:rFonts w:ascii="Times New Roman" w:hAnsi="Times New Roman"/>
              </w:rPr>
              <w:t>M</w:t>
            </w:r>
            <w:r w:rsidR="006F6288" w:rsidRPr="002A2FE3">
              <w:rPr>
                <w:rFonts w:ascii="Times New Roman" w:hAnsi="Times New Roman"/>
              </w:rPr>
              <w:t>oussa</w:t>
            </w:r>
            <w:r w:rsidR="007F3BC7" w:rsidRPr="002A2FE3">
              <w:rPr>
                <w:rFonts w:ascii="Times New Roman" w:hAnsi="Times New Roman"/>
              </w:rPr>
              <w:t xml:space="preserve"> </w:t>
            </w:r>
            <w:proofErr w:type="spellStart"/>
            <w:r w:rsidR="007F3BC7" w:rsidRPr="002A2FE3">
              <w:rPr>
                <w:rFonts w:ascii="Times New Roman" w:hAnsi="Times New Roman"/>
              </w:rPr>
              <w:t>Oularé</w:t>
            </w:r>
            <w:proofErr w:type="spellEnd"/>
            <w:r w:rsidR="007F3BC7" w:rsidRPr="002A2FE3">
              <w:rPr>
                <w:rFonts w:ascii="Times New Roman" w:hAnsi="Times New Roman"/>
              </w:rPr>
              <w:t xml:space="preserve"> (</w:t>
            </w:r>
            <w:r w:rsidR="0034780A" w:rsidRPr="002A2FE3">
              <w:rPr>
                <w:rFonts w:ascii="Times New Roman" w:hAnsi="Times New Roman"/>
              </w:rPr>
              <w:t>I</w:t>
            </w:r>
            <w:r w:rsidR="0034780A">
              <w:rPr>
                <w:rFonts w:ascii="Times New Roman" w:hAnsi="Times New Roman"/>
              </w:rPr>
              <w:t xml:space="preserve">nstitut </w:t>
            </w:r>
            <w:r w:rsidR="008B09CA" w:rsidRPr="002A2FE3">
              <w:rPr>
                <w:rFonts w:ascii="Times New Roman" w:hAnsi="Times New Roman"/>
              </w:rPr>
              <w:t>N</w:t>
            </w:r>
            <w:r w:rsidR="0034780A">
              <w:rPr>
                <w:rFonts w:ascii="Times New Roman" w:hAnsi="Times New Roman"/>
              </w:rPr>
              <w:t xml:space="preserve">ationale du </w:t>
            </w:r>
            <w:r w:rsidR="008B09CA" w:rsidRPr="002A2FE3">
              <w:rPr>
                <w:rFonts w:ascii="Times New Roman" w:hAnsi="Times New Roman"/>
              </w:rPr>
              <w:t>P</w:t>
            </w:r>
            <w:r w:rsidR="0034780A">
              <w:rPr>
                <w:rFonts w:ascii="Times New Roman" w:hAnsi="Times New Roman"/>
              </w:rPr>
              <w:t xml:space="preserve">étrole et du </w:t>
            </w:r>
            <w:r w:rsidR="008B09CA" w:rsidRPr="002A2FE3">
              <w:rPr>
                <w:rFonts w:ascii="Times New Roman" w:hAnsi="Times New Roman"/>
              </w:rPr>
              <w:t>G</w:t>
            </w:r>
            <w:r w:rsidR="0034780A">
              <w:rPr>
                <w:rFonts w:ascii="Times New Roman" w:hAnsi="Times New Roman"/>
              </w:rPr>
              <w:t>az</w:t>
            </w:r>
            <w:r w:rsidR="007F3BC7" w:rsidRPr="002A2FE3">
              <w:rPr>
                <w:rFonts w:ascii="Times New Roman" w:hAnsi="Times New Roman"/>
              </w:rPr>
              <w:t>)</w:t>
            </w:r>
          </w:p>
          <w:p w:rsidR="007E37DB" w:rsidRPr="002A2FE3" w:rsidRDefault="007E37DB" w:rsidP="00CE0E78">
            <w:pPr>
              <w:pStyle w:val="Paragraphedeliste"/>
              <w:spacing w:after="160" w:line="259" w:lineRule="auto"/>
              <w:ind w:left="0"/>
              <w:rPr>
                <w:rFonts w:ascii="Times New Roman" w:hAnsi="Times New Roman"/>
                <w:b/>
                <w:i/>
                <w:u w:val="single"/>
              </w:rPr>
            </w:pPr>
          </w:p>
          <w:p w:rsidR="007E37DB" w:rsidRPr="002A2FE3" w:rsidRDefault="007E37DB" w:rsidP="00CE0E78">
            <w:pPr>
              <w:pStyle w:val="Paragraphedeliste"/>
              <w:spacing w:after="160" w:line="259" w:lineRule="auto"/>
              <w:ind w:left="0"/>
              <w:rPr>
                <w:rFonts w:ascii="Times New Roman" w:hAnsi="Times New Roman"/>
                <w:lang w:val="fr-SN"/>
              </w:rPr>
            </w:pPr>
            <w:r w:rsidRPr="002A2FE3">
              <w:rPr>
                <w:rFonts w:ascii="Times New Roman" w:hAnsi="Times New Roman"/>
                <w:b/>
                <w:i/>
                <w:u w:val="single"/>
              </w:rPr>
              <w:t>Table ronde B</w:t>
            </w:r>
            <w:r w:rsidRPr="002A2FE3">
              <w:rPr>
                <w:rFonts w:ascii="Times New Roman" w:hAnsi="Times New Roman"/>
                <w:b/>
                <w:i/>
              </w:rPr>
              <w:t> </w:t>
            </w:r>
            <w:r w:rsidRPr="002A2FE3">
              <w:rPr>
                <w:rFonts w:ascii="Times New Roman" w:hAnsi="Times New Roman"/>
                <w:b/>
              </w:rPr>
              <w:t>:</w:t>
            </w:r>
            <w:r w:rsidRPr="002A2FE3">
              <w:rPr>
                <w:rFonts w:ascii="Times New Roman" w:hAnsi="Times New Roman"/>
                <w:lang w:val="fr-SN"/>
              </w:rPr>
              <w:t xml:space="preserve"> Enjeux sur les écosystèmes marins et côtiers (pollutions, gestion et traitement des déchets).</w:t>
            </w:r>
          </w:p>
          <w:p w:rsidR="00A8407A" w:rsidRPr="002A2FE3" w:rsidRDefault="00A8407A" w:rsidP="00CE0E78">
            <w:pPr>
              <w:pStyle w:val="Paragraphedeliste"/>
              <w:spacing w:after="160" w:line="259" w:lineRule="auto"/>
              <w:ind w:left="0"/>
              <w:rPr>
                <w:rFonts w:ascii="Times New Roman" w:hAnsi="Times New Roman"/>
                <w:lang w:val="fr-SN"/>
              </w:rPr>
            </w:pPr>
          </w:p>
          <w:p w:rsidR="007E37DB" w:rsidRPr="0000227A" w:rsidRDefault="007E37DB" w:rsidP="00CE0E78">
            <w:pPr>
              <w:pStyle w:val="Paragraphedeliste"/>
              <w:spacing w:after="160" w:line="259" w:lineRule="auto"/>
              <w:ind w:left="0"/>
              <w:rPr>
                <w:rFonts w:ascii="Times New Roman" w:hAnsi="Times New Roman"/>
                <w:lang w:val="en-US"/>
              </w:rPr>
            </w:pPr>
            <w:r w:rsidRPr="0000227A">
              <w:rPr>
                <w:rFonts w:ascii="Times New Roman" w:hAnsi="Times New Roman"/>
                <w:b/>
                <w:i/>
                <w:u w:val="single"/>
                <w:lang w:val="en-US"/>
              </w:rPr>
              <w:t>Modérateur</w:t>
            </w:r>
            <w:r w:rsidRPr="0000227A">
              <w:rPr>
                <w:rFonts w:ascii="Times New Roman" w:hAnsi="Times New Roman"/>
                <w:b/>
                <w:lang w:val="en-US"/>
              </w:rPr>
              <w:t> :</w:t>
            </w:r>
            <w:r w:rsidRPr="0000227A">
              <w:rPr>
                <w:rFonts w:ascii="Times New Roman" w:hAnsi="Times New Roman"/>
                <w:lang w:val="en-US"/>
              </w:rPr>
              <w:t xml:space="preserve"> </w:t>
            </w:r>
            <w:r w:rsidR="005E3F79" w:rsidRPr="0000227A">
              <w:rPr>
                <w:rFonts w:ascii="Times New Roman" w:hAnsi="Times New Roman"/>
                <w:lang w:val="en-US"/>
              </w:rPr>
              <w:t>D</w:t>
            </w:r>
            <w:r w:rsidRPr="0000227A">
              <w:rPr>
                <w:rFonts w:ascii="Times New Roman" w:hAnsi="Times New Roman"/>
                <w:lang w:val="en-US"/>
              </w:rPr>
              <w:t xml:space="preserve">r </w:t>
            </w:r>
            <w:r w:rsidR="005E3F79" w:rsidRPr="0000227A">
              <w:rPr>
                <w:rFonts w:ascii="Times New Roman" w:hAnsi="Times New Roman"/>
                <w:lang w:val="en-US"/>
              </w:rPr>
              <w:t xml:space="preserve">Brahim </w:t>
            </w:r>
            <w:r w:rsidR="0039670E" w:rsidRPr="0000227A">
              <w:rPr>
                <w:lang w:val="en-US"/>
              </w:rPr>
              <w:t xml:space="preserve"> </w:t>
            </w:r>
            <w:r w:rsidR="0039670E" w:rsidRPr="0000227A">
              <w:rPr>
                <w:rFonts w:ascii="Times New Roman" w:hAnsi="Times New Roman"/>
                <w:lang w:val="en-US"/>
              </w:rPr>
              <w:t xml:space="preserve">Khallahi </w:t>
            </w:r>
            <w:r w:rsidRPr="0000227A">
              <w:rPr>
                <w:rFonts w:ascii="Times New Roman" w:hAnsi="Times New Roman"/>
                <w:lang w:val="en-US"/>
              </w:rPr>
              <w:t>(</w:t>
            </w:r>
            <w:r w:rsidR="0034780A" w:rsidRPr="0000227A">
              <w:rPr>
                <w:rFonts w:ascii="Times New Roman" w:hAnsi="Times New Roman"/>
                <w:lang w:val="en-US"/>
              </w:rPr>
              <w:t>West Africa Coastal Areas Program, WACA</w:t>
            </w:r>
            <w:r w:rsidRPr="0000227A">
              <w:rPr>
                <w:rFonts w:ascii="Times New Roman" w:hAnsi="Times New Roman"/>
                <w:lang w:val="en-US"/>
              </w:rPr>
              <w:t>)</w:t>
            </w:r>
          </w:p>
          <w:p w:rsidR="00A8407A" w:rsidRPr="0000227A" w:rsidRDefault="00A8407A" w:rsidP="00CE0E78">
            <w:pPr>
              <w:pStyle w:val="Paragraphedeliste"/>
              <w:spacing w:after="160" w:line="259" w:lineRule="auto"/>
              <w:ind w:left="0"/>
              <w:rPr>
                <w:rFonts w:ascii="Times New Roman" w:hAnsi="Times New Roman"/>
                <w:lang w:val="en-US"/>
              </w:rPr>
            </w:pPr>
          </w:p>
          <w:p w:rsidR="007E37DB" w:rsidRPr="00437D21" w:rsidRDefault="007E37DB" w:rsidP="00DB2829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lang w:val="fr-SN"/>
              </w:rPr>
            </w:pPr>
            <w:r w:rsidRPr="002A2FE3">
              <w:rPr>
                <w:rFonts w:ascii="Times New Roman" w:hAnsi="Times New Roman"/>
                <w:b/>
                <w:i/>
                <w:u w:val="single"/>
              </w:rPr>
              <w:t>Intervenants</w:t>
            </w:r>
            <w:r w:rsidRPr="002A2FE3">
              <w:rPr>
                <w:rFonts w:ascii="Times New Roman" w:hAnsi="Times New Roman"/>
                <w:b/>
              </w:rPr>
              <w:t> :</w:t>
            </w:r>
            <w:r w:rsidR="00400FDD" w:rsidRPr="002A2FE3">
              <w:rPr>
                <w:rFonts w:ascii="Times New Roman" w:hAnsi="Times New Roman"/>
                <w:lang w:val="fr-SN"/>
              </w:rPr>
              <w:t xml:space="preserve"> </w:t>
            </w:r>
            <w:r w:rsidR="003D0A80" w:rsidRPr="002A2FE3">
              <w:rPr>
                <w:rFonts w:ascii="Times New Roman" w:hAnsi="Times New Roman"/>
                <w:lang w:val="fr-SN"/>
              </w:rPr>
              <w:t xml:space="preserve"> Léon Hoffman (Département de recherche marine </w:t>
            </w:r>
            <w:proofErr w:type="spellStart"/>
            <w:r w:rsidR="003D0A80" w:rsidRPr="002A2FE3">
              <w:rPr>
                <w:rFonts w:ascii="Times New Roman" w:hAnsi="Times New Roman"/>
                <w:lang w:val="fr-SN"/>
              </w:rPr>
              <w:t>Senckenberg</w:t>
            </w:r>
            <w:proofErr w:type="spellEnd"/>
            <w:r w:rsidR="003D0A80" w:rsidRPr="002A2FE3">
              <w:rPr>
                <w:rFonts w:ascii="Times New Roman" w:hAnsi="Times New Roman"/>
                <w:lang w:val="fr-SN"/>
              </w:rPr>
              <w:t xml:space="preserve">), </w:t>
            </w:r>
            <w:r w:rsidRPr="002A2FE3">
              <w:rPr>
                <w:rFonts w:ascii="Times New Roman" w:hAnsi="Times New Roman"/>
                <w:lang w:val="fr-SN"/>
              </w:rPr>
              <w:t xml:space="preserve">Pr </w:t>
            </w:r>
            <w:r w:rsidR="00A8407A" w:rsidRPr="002A2FE3">
              <w:rPr>
                <w:rFonts w:ascii="Times New Roman" w:hAnsi="Times New Roman"/>
                <w:lang w:val="fr-SN"/>
              </w:rPr>
              <w:t>Nathalie Pottier</w:t>
            </w:r>
            <w:r w:rsidRPr="002A2FE3">
              <w:rPr>
                <w:rFonts w:ascii="Times New Roman" w:hAnsi="Times New Roman"/>
                <w:lang w:val="fr-SN"/>
              </w:rPr>
              <w:t xml:space="preserve"> (</w:t>
            </w:r>
            <w:r w:rsidR="0034780A" w:rsidRPr="002A2FE3">
              <w:rPr>
                <w:rFonts w:ascii="Times New Roman" w:hAnsi="Times New Roman"/>
              </w:rPr>
              <w:t>U</w:t>
            </w:r>
            <w:r w:rsidR="0034780A">
              <w:rPr>
                <w:rFonts w:ascii="Times New Roman" w:hAnsi="Times New Roman"/>
              </w:rPr>
              <w:t>niversité Paris Saclay, Versailles Saint-</w:t>
            </w:r>
            <w:r w:rsidR="0034780A">
              <w:rPr>
                <w:rFonts w:ascii="Times New Roman" w:hAnsi="Times New Roman"/>
              </w:rPr>
              <w:lastRenderedPageBreak/>
              <w:t>Quentin-UMI Source</w:t>
            </w:r>
            <w:r w:rsidRPr="002A2FE3">
              <w:rPr>
                <w:rFonts w:ascii="Times New Roman" w:hAnsi="Times New Roman"/>
                <w:lang w:val="fr-SN"/>
              </w:rPr>
              <w:t xml:space="preserve">), </w:t>
            </w:r>
            <w:r w:rsidR="00400FDD" w:rsidRPr="002A2FE3">
              <w:rPr>
                <w:rFonts w:ascii="Times New Roman" w:hAnsi="Times New Roman"/>
                <w:lang w:val="fr-SN"/>
              </w:rPr>
              <w:t xml:space="preserve">Dr </w:t>
            </w:r>
            <w:proofErr w:type="spellStart"/>
            <w:r w:rsidR="00400FDD" w:rsidRPr="002A2FE3">
              <w:rPr>
                <w:rFonts w:ascii="Times New Roman" w:hAnsi="Times New Roman"/>
                <w:lang w:val="fr-SN"/>
              </w:rPr>
              <w:t>Yakhaya</w:t>
            </w:r>
            <w:proofErr w:type="spellEnd"/>
            <w:r w:rsidR="00400FDD" w:rsidRPr="002A2FE3">
              <w:rPr>
                <w:rFonts w:ascii="Times New Roman" w:hAnsi="Times New Roman"/>
                <w:lang w:val="fr-SN"/>
              </w:rPr>
              <w:t xml:space="preserve"> Badiane (Direction des Hydrocarbures, MPE), </w:t>
            </w:r>
            <w:proofErr w:type="spellStart"/>
            <w:r w:rsidR="00A8407A" w:rsidRPr="002A2FE3">
              <w:rPr>
                <w:rFonts w:ascii="Times New Roman" w:hAnsi="Times New Roman"/>
                <w:lang w:val="fr-SN"/>
              </w:rPr>
              <w:t>Fatou</w:t>
            </w:r>
            <w:proofErr w:type="spellEnd"/>
            <w:r w:rsidR="00A8407A" w:rsidRPr="002A2FE3">
              <w:rPr>
                <w:rFonts w:ascii="Times New Roman" w:hAnsi="Times New Roman"/>
                <w:lang w:val="fr-SN"/>
              </w:rPr>
              <w:t xml:space="preserve"> </w:t>
            </w:r>
            <w:proofErr w:type="spellStart"/>
            <w:r w:rsidR="00A8407A" w:rsidRPr="002A2FE3">
              <w:rPr>
                <w:rFonts w:ascii="Times New Roman" w:hAnsi="Times New Roman"/>
                <w:lang w:val="fr-SN"/>
              </w:rPr>
              <w:t>Tabane</w:t>
            </w:r>
            <w:proofErr w:type="spellEnd"/>
            <w:r w:rsidRPr="002A2FE3">
              <w:rPr>
                <w:rFonts w:ascii="Times New Roman" w:hAnsi="Times New Roman"/>
                <w:lang w:val="fr-SN"/>
              </w:rPr>
              <w:t xml:space="preserve"> (CERES-</w:t>
            </w:r>
            <w:proofErr w:type="spellStart"/>
            <w:r w:rsidRPr="002A2FE3">
              <w:rPr>
                <w:rFonts w:ascii="Times New Roman" w:hAnsi="Times New Roman"/>
                <w:lang w:val="fr-SN"/>
              </w:rPr>
              <w:t>Locustox</w:t>
            </w:r>
            <w:proofErr w:type="spellEnd"/>
            <w:r w:rsidRPr="002A2FE3">
              <w:rPr>
                <w:rFonts w:ascii="Times New Roman" w:hAnsi="Times New Roman"/>
                <w:lang w:val="fr-SN"/>
              </w:rPr>
              <w:t xml:space="preserve">), </w:t>
            </w:r>
            <w:r w:rsidR="00721BF7" w:rsidRPr="002A2FE3">
              <w:rPr>
                <w:rFonts w:ascii="Times New Roman" w:hAnsi="Times New Roman"/>
                <w:lang w:val="fr-SN"/>
              </w:rPr>
              <w:t xml:space="preserve">Alioune </w:t>
            </w:r>
            <w:proofErr w:type="spellStart"/>
            <w:r w:rsidR="00721BF7" w:rsidRPr="002A2FE3">
              <w:rPr>
                <w:rFonts w:ascii="Times New Roman" w:hAnsi="Times New Roman"/>
                <w:lang w:val="fr-SN"/>
              </w:rPr>
              <w:t>Cissokho</w:t>
            </w:r>
            <w:proofErr w:type="spellEnd"/>
            <w:r w:rsidR="00721BF7" w:rsidRPr="002A2FE3">
              <w:rPr>
                <w:rFonts w:ascii="Times New Roman" w:hAnsi="Times New Roman"/>
                <w:lang w:val="fr-SN"/>
              </w:rPr>
              <w:t xml:space="preserve"> (</w:t>
            </w:r>
            <w:r w:rsidR="0034780A" w:rsidRPr="0034780A">
              <w:rPr>
                <w:rFonts w:ascii="Times New Roman" w:hAnsi="Times New Roman"/>
                <w:lang w:val="fr-SN"/>
              </w:rPr>
              <w:t>Haute Autorité chargée des Secours Maritimes, de la Sureté Maritime et de la Protection de l’Environnement marin</w:t>
            </w:r>
            <w:r w:rsidR="00721BF7" w:rsidRPr="002A2FE3">
              <w:rPr>
                <w:rFonts w:ascii="Times New Roman" w:hAnsi="Times New Roman"/>
                <w:lang w:val="fr-SN"/>
              </w:rPr>
              <w:t xml:space="preserve">), </w:t>
            </w:r>
            <w:r w:rsidRPr="002A2FE3">
              <w:rPr>
                <w:rFonts w:ascii="Times New Roman" w:hAnsi="Times New Roman"/>
                <w:lang w:val="fr-SN"/>
              </w:rPr>
              <w:t>Dr Ana Ramos (Université de Vigo),</w:t>
            </w:r>
            <w:r w:rsidR="00400F49" w:rsidRPr="002A2FE3">
              <w:rPr>
                <w:rFonts w:ascii="Times New Roman" w:hAnsi="Times New Roman"/>
                <w:lang w:val="fr-SN"/>
              </w:rPr>
              <w:t xml:space="preserve"> </w:t>
            </w:r>
            <w:proofErr w:type="spellStart"/>
            <w:r w:rsidR="003D0A80" w:rsidRPr="002A2FE3">
              <w:rPr>
                <w:rFonts w:ascii="Times New Roman" w:hAnsi="Times New Roman"/>
                <w:lang w:val="fr-SN"/>
              </w:rPr>
              <w:t>Sanou</w:t>
            </w:r>
            <w:proofErr w:type="spellEnd"/>
            <w:r w:rsidR="003D0A80" w:rsidRPr="002A2FE3">
              <w:rPr>
                <w:rFonts w:ascii="Times New Roman" w:hAnsi="Times New Roman"/>
                <w:lang w:val="fr-SN"/>
              </w:rPr>
              <w:t xml:space="preserve"> </w:t>
            </w:r>
            <w:proofErr w:type="spellStart"/>
            <w:r w:rsidR="003D0A80" w:rsidRPr="002A2FE3">
              <w:rPr>
                <w:rFonts w:ascii="Times New Roman" w:hAnsi="Times New Roman"/>
                <w:lang w:val="fr-SN"/>
              </w:rPr>
              <w:t>Dakano</w:t>
            </w:r>
            <w:proofErr w:type="spellEnd"/>
            <w:r w:rsidR="003D0A80" w:rsidRPr="002A2FE3">
              <w:rPr>
                <w:rFonts w:ascii="Times New Roman" w:hAnsi="Times New Roman"/>
                <w:lang w:val="fr-SN"/>
              </w:rPr>
              <w:t xml:space="preserve"> (D</w:t>
            </w:r>
            <w:r w:rsidR="0034780A">
              <w:rPr>
                <w:rFonts w:ascii="Times New Roman" w:hAnsi="Times New Roman"/>
                <w:lang w:val="fr-SN"/>
              </w:rPr>
              <w:t>irection de l’</w:t>
            </w:r>
            <w:r w:rsidR="003D0A80" w:rsidRPr="002A2FE3">
              <w:rPr>
                <w:rFonts w:ascii="Times New Roman" w:hAnsi="Times New Roman"/>
                <w:lang w:val="fr-SN"/>
              </w:rPr>
              <w:t>E</w:t>
            </w:r>
            <w:r w:rsidR="0034780A">
              <w:rPr>
                <w:rFonts w:ascii="Times New Roman" w:hAnsi="Times New Roman"/>
                <w:lang w:val="fr-SN"/>
              </w:rPr>
              <w:t xml:space="preserve">nvironnement et des </w:t>
            </w:r>
            <w:r w:rsidR="003D0A80" w:rsidRPr="002A2FE3">
              <w:rPr>
                <w:rFonts w:ascii="Times New Roman" w:hAnsi="Times New Roman"/>
                <w:lang w:val="fr-SN"/>
              </w:rPr>
              <w:t>E</w:t>
            </w:r>
            <w:r w:rsidR="0034780A">
              <w:rPr>
                <w:rFonts w:ascii="Times New Roman" w:hAnsi="Times New Roman"/>
                <w:lang w:val="fr-SN"/>
              </w:rPr>
              <w:t>tablissements Classées</w:t>
            </w:r>
            <w:r w:rsidR="003D0A80" w:rsidRPr="002A2FE3">
              <w:rPr>
                <w:rFonts w:ascii="Times New Roman" w:hAnsi="Times New Roman"/>
                <w:lang w:val="fr-SN"/>
              </w:rPr>
              <w:t xml:space="preserve">) </w:t>
            </w:r>
            <w:r w:rsidR="00400F49" w:rsidRPr="002A2FE3">
              <w:rPr>
                <w:rFonts w:ascii="Times New Roman" w:hAnsi="Times New Roman"/>
                <w:lang w:val="fr-SN"/>
              </w:rPr>
              <w:t xml:space="preserve">Pr Fran </w:t>
            </w:r>
            <w:proofErr w:type="spellStart"/>
            <w:r w:rsidR="00400F49" w:rsidRPr="002A2FE3">
              <w:rPr>
                <w:rFonts w:ascii="Times New Roman" w:hAnsi="Times New Roman"/>
                <w:lang w:val="fr-SN"/>
              </w:rPr>
              <w:t>Ramil</w:t>
            </w:r>
            <w:proofErr w:type="spellEnd"/>
            <w:r w:rsidRPr="002A2FE3">
              <w:rPr>
                <w:rFonts w:ascii="Times New Roman" w:hAnsi="Times New Roman"/>
                <w:lang w:val="fr-SN"/>
              </w:rPr>
              <w:t xml:space="preserve"> (Université de Vigo),  Dr </w:t>
            </w:r>
            <w:proofErr w:type="spellStart"/>
            <w:r w:rsidRPr="002A2FE3">
              <w:rPr>
                <w:rFonts w:ascii="Times New Roman" w:hAnsi="Times New Roman"/>
                <w:lang w:val="fr-SN"/>
              </w:rPr>
              <w:t>Moulaye</w:t>
            </w:r>
            <w:proofErr w:type="spellEnd"/>
            <w:r w:rsidRPr="002A2FE3">
              <w:rPr>
                <w:rFonts w:ascii="Times New Roman" w:hAnsi="Times New Roman"/>
                <w:lang w:val="fr-SN"/>
              </w:rPr>
              <w:t xml:space="preserve"> </w:t>
            </w:r>
            <w:proofErr w:type="spellStart"/>
            <w:r w:rsidRPr="002A2FE3">
              <w:rPr>
                <w:rFonts w:ascii="Times New Roman" w:hAnsi="Times New Roman"/>
                <w:lang w:val="fr-SN"/>
              </w:rPr>
              <w:t>Wagne</w:t>
            </w:r>
            <w:proofErr w:type="spellEnd"/>
            <w:r w:rsidRPr="002A2FE3">
              <w:rPr>
                <w:rFonts w:ascii="Times New Roman" w:hAnsi="Times New Roman"/>
                <w:lang w:val="fr-SN"/>
              </w:rPr>
              <w:t xml:space="preserve"> (</w:t>
            </w:r>
            <w:r w:rsidR="0034780A" w:rsidRPr="0034780A">
              <w:rPr>
                <w:rFonts w:ascii="Times New Roman" w:hAnsi="Times New Roman"/>
                <w:lang w:val="fr-SN"/>
              </w:rPr>
              <w:t>Institut Mauritanien de Recherches Océanographiques et de Pêches</w:t>
            </w:r>
            <w:r w:rsidRPr="002A2FE3">
              <w:rPr>
                <w:rFonts w:ascii="Times New Roman" w:hAnsi="Times New Roman"/>
                <w:lang w:val="fr-SN"/>
              </w:rPr>
              <w:t xml:space="preserve">), </w:t>
            </w:r>
            <w:proofErr w:type="spellStart"/>
            <w:r w:rsidR="00A8407A" w:rsidRPr="002A2FE3">
              <w:rPr>
                <w:rFonts w:ascii="Times New Roman" w:hAnsi="Times New Roman"/>
                <w:lang w:val="fr-SN"/>
              </w:rPr>
              <w:t>Aissa</w:t>
            </w:r>
            <w:proofErr w:type="spellEnd"/>
            <w:r w:rsidR="00A8407A" w:rsidRPr="002A2FE3">
              <w:rPr>
                <w:rFonts w:ascii="Times New Roman" w:hAnsi="Times New Roman"/>
                <w:lang w:val="fr-SN"/>
              </w:rPr>
              <w:t xml:space="preserve"> </w:t>
            </w:r>
            <w:proofErr w:type="spellStart"/>
            <w:r w:rsidR="00A8407A" w:rsidRPr="002A2FE3">
              <w:rPr>
                <w:rFonts w:ascii="Times New Roman" w:hAnsi="Times New Roman"/>
                <w:lang w:val="fr-SN"/>
              </w:rPr>
              <w:t>Regalla</w:t>
            </w:r>
            <w:proofErr w:type="spellEnd"/>
            <w:r w:rsidR="00A8407A" w:rsidRPr="002A2FE3">
              <w:rPr>
                <w:rFonts w:ascii="Times New Roman" w:hAnsi="Times New Roman"/>
                <w:lang w:val="fr-SN"/>
              </w:rPr>
              <w:t xml:space="preserve"> de Barros (I</w:t>
            </w:r>
            <w:r w:rsidR="0034780A">
              <w:rPr>
                <w:rFonts w:ascii="Times New Roman" w:hAnsi="Times New Roman"/>
                <w:lang w:val="fr-SN"/>
              </w:rPr>
              <w:t xml:space="preserve">nstitut de la </w:t>
            </w:r>
            <w:r w:rsidR="00A8407A" w:rsidRPr="002A2FE3">
              <w:rPr>
                <w:rFonts w:ascii="Times New Roman" w:hAnsi="Times New Roman"/>
                <w:lang w:val="fr-SN"/>
              </w:rPr>
              <w:t>B</w:t>
            </w:r>
            <w:r w:rsidR="0034780A">
              <w:rPr>
                <w:rFonts w:ascii="Times New Roman" w:hAnsi="Times New Roman"/>
                <w:lang w:val="fr-SN"/>
              </w:rPr>
              <w:t xml:space="preserve">iodiversité et des </w:t>
            </w:r>
            <w:r w:rsidR="00A8407A" w:rsidRPr="002A2FE3">
              <w:rPr>
                <w:rFonts w:ascii="Times New Roman" w:hAnsi="Times New Roman"/>
                <w:lang w:val="fr-SN"/>
              </w:rPr>
              <w:t>A</w:t>
            </w:r>
            <w:r w:rsidR="0034780A">
              <w:rPr>
                <w:rFonts w:ascii="Times New Roman" w:hAnsi="Times New Roman"/>
                <w:lang w:val="fr-SN"/>
              </w:rPr>
              <w:t xml:space="preserve">ires </w:t>
            </w:r>
            <w:r w:rsidR="00A8407A" w:rsidRPr="002A2FE3">
              <w:rPr>
                <w:rFonts w:ascii="Times New Roman" w:hAnsi="Times New Roman"/>
                <w:lang w:val="fr-SN"/>
              </w:rPr>
              <w:t>P</w:t>
            </w:r>
            <w:r w:rsidR="0034780A">
              <w:rPr>
                <w:rFonts w:ascii="Times New Roman" w:hAnsi="Times New Roman"/>
                <w:lang w:val="fr-SN"/>
              </w:rPr>
              <w:t>rotégées</w:t>
            </w:r>
            <w:r w:rsidR="00DB2829">
              <w:rPr>
                <w:rFonts w:ascii="Times New Roman" w:hAnsi="Times New Roman"/>
                <w:lang w:val="fr-SN"/>
              </w:rPr>
              <w:t>, Guinée Bissau</w:t>
            </w:r>
            <w:r w:rsidR="00A8407A" w:rsidRPr="002A2FE3">
              <w:rPr>
                <w:rFonts w:ascii="Times New Roman" w:hAnsi="Times New Roman"/>
                <w:lang w:val="fr-SN"/>
              </w:rPr>
              <w:t xml:space="preserve">), </w:t>
            </w:r>
            <w:proofErr w:type="spellStart"/>
            <w:r w:rsidRPr="002A2FE3">
              <w:rPr>
                <w:rFonts w:ascii="Times New Roman" w:hAnsi="Times New Roman"/>
                <w:lang w:val="fr-SN"/>
              </w:rPr>
              <w:t>Youssoupha</w:t>
            </w:r>
            <w:proofErr w:type="spellEnd"/>
            <w:r w:rsidRPr="002A2FE3">
              <w:rPr>
                <w:rFonts w:ascii="Times New Roman" w:hAnsi="Times New Roman"/>
                <w:lang w:val="fr-SN"/>
              </w:rPr>
              <w:t xml:space="preserve"> Kane</w:t>
            </w:r>
            <w:r w:rsidRPr="002A2FE3">
              <w:rPr>
                <w:rFonts w:ascii="Times New Roman" w:hAnsi="Times New Roman"/>
              </w:rPr>
              <w:t xml:space="preserve"> (I</w:t>
            </w:r>
            <w:r w:rsidR="00DB2829">
              <w:rPr>
                <w:rFonts w:ascii="Times New Roman" w:hAnsi="Times New Roman"/>
              </w:rPr>
              <w:t xml:space="preserve">nstitut des </w:t>
            </w:r>
            <w:r w:rsidRPr="002A2FE3">
              <w:rPr>
                <w:rFonts w:ascii="Times New Roman" w:hAnsi="Times New Roman"/>
              </w:rPr>
              <w:t>S</w:t>
            </w:r>
            <w:r w:rsidR="00DB2829">
              <w:rPr>
                <w:rFonts w:ascii="Times New Roman" w:hAnsi="Times New Roman"/>
              </w:rPr>
              <w:t>ciences de l’</w:t>
            </w:r>
            <w:r w:rsidRPr="002A2FE3">
              <w:rPr>
                <w:rFonts w:ascii="Times New Roman" w:hAnsi="Times New Roman"/>
              </w:rPr>
              <w:t>E</w:t>
            </w:r>
            <w:r w:rsidR="00DB2829">
              <w:rPr>
                <w:rFonts w:ascii="Times New Roman" w:hAnsi="Times New Roman"/>
              </w:rPr>
              <w:t>nvironnement</w:t>
            </w:r>
            <w:r w:rsidRPr="002A2FE3">
              <w:rPr>
                <w:rFonts w:ascii="Times New Roman" w:hAnsi="Times New Roman"/>
              </w:rPr>
              <w:t xml:space="preserve">), </w:t>
            </w:r>
            <w:r w:rsidRPr="002A2FE3">
              <w:rPr>
                <w:rFonts w:ascii="Times New Roman" w:hAnsi="Times New Roman"/>
                <w:lang w:val="fr-SN"/>
              </w:rPr>
              <w:t>Ibrahim Hama (</w:t>
            </w:r>
            <w:proofErr w:type="spellStart"/>
            <w:r w:rsidR="00DB2829" w:rsidRPr="00DB2829">
              <w:rPr>
                <w:rFonts w:ascii="Times New Roman" w:hAnsi="Times New Roman"/>
                <w:lang w:val="fr-SN"/>
              </w:rPr>
              <w:t>Canary</w:t>
            </w:r>
            <w:proofErr w:type="spellEnd"/>
            <w:r w:rsidR="00DB2829" w:rsidRPr="00DB2829">
              <w:rPr>
                <w:rFonts w:ascii="Times New Roman" w:hAnsi="Times New Roman"/>
                <w:lang w:val="fr-SN"/>
              </w:rPr>
              <w:t xml:space="preserve"> </w:t>
            </w:r>
            <w:proofErr w:type="spellStart"/>
            <w:r w:rsidR="00DB2829" w:rsidRPr="00DB2829">
              <w:rPr>
                <w:rFonts w:ascii="Times New Roman" w:hAnsi="Times New Roman"/>
                <w:lang w:val="fr-SN"/>
              </w:rPr>
              <w:t>Current</w:t>
            </w:r>
            <w:proofErr w:type="spellEnd"/>
            <w:r w:rsidR="00DB2829" w:rsidRPr="00DB2829">
              <w:rPr>
                <w:rFonts w:ascii="Times New Roman" w:hAnsi="Times New Roman"/>
                <w:lang w:val="fr-SN"/>
              </w:rPr>
              <w:t xml:space="preserve"> Large Marine </w:t>
            </w:r>
            <w:proofErr w:type="spellStart"/>
            <w:r w:rsidR="00DB2829" w:rsidRPr="00DB2829">
              <w:rPr>
                <w:rFonts w:ascii="Times New Roman" w:hAnsi="Times New Roman"/>
                <w:lang w:val="fr-SN"/>
              </w:rPr>
              <w:t>Ecosystem</w:t>
            </w:r>
            <w:proofErr w:type="spellEnd"/>
            <w:r w:rsidRPr="002A2FE3">
              <w:rPr>
                <w:rFonts w:ascii="Times New Roman" w:hAnsi="Times New Roman"/>
                <w:lang w:val="fr-SN"/>
              </w:rPr>
              <w:t>)</w:t>
            </w:r>
            <w:r w:rsidR="00400F49" w:rsidRPr="002A2FE3">
              <w:rPr>
                <w:rFonts w:ascii="Times New Roman" w:hAnsi="Times New Roman"/>
                <w:lang w:val="fr-SN"/>
              </w:rPr>
              <w:t>, Dr Mamadou Dia</w:t>
            </w:r>
            <w:r w:rsidRPr="002A2FE3">
              <w:rPr>
                <w:rFonts w:ascii="Times New Roman" w:hAnsi="Times New Roman"/>
                <w:lang w:val="fr-SN"/>
              </w:rPr>
              <w:t xml:space="preserve"> (Master GIDEL), Dr </w:t>
            </w:r>
            <w:r w:rsidR="00C26082" w:rsidRPr="002A2FE3">
              <w:rPr>
                <w:rFonts w:ascii="Times New Roman" w:hAnsi="Times New Roman"/>
                <w:lang w:val="fr-SN"/>
              </w:rPr>
              <w:t xml:space="preserve">Papa </w:t>
            </w:r>
            <w:proofErr w:type="spellStart"/>
            <w:r w:rsidR="00C26082" w:rsidRPr="002A2FE3">
              <w:rPr>
                <w:rFonts w:ascii="Times New Roman" w:hAnsi="Times New Roman"/>
                <w:lang w:val="fr-SN"/>
              </w:rPr>
              <w:t>Fara</w:t>
            </w:r>
            <w:proofErr w:type="spellEnd"/>
            <w:r w:rsidR="00C26082" w:rsidRPr="002A2FE3">
              <w:rPr>
                <w:rFonts w:ascii="Times New Roman" w:hAnsi="Times New Roman"/>
                <w:lang w:val="fr-SN"/>
              </w:rPr>
              <w:t xml:space="preserve"> Diallo</w:t>
            </w:r>
            <w:r w:rsidRPr="002A2FE3">
              <w:rPr>
                <w:rFonts w:ascii="Times New Roman" w:hAnsi="Times New Roman"/>
                <w:lang w:val="fr-SN"/>
              </w:rPr>
              <w:t xml:space="preserve"> (</w:t>
            </w:r>
            <w:r w:rsidR="00437D21">
              <w:rPr>
                <w:rFonts w:ascii="Times New Roman" w:hAnsi="Times New Roman"/>
                <w:lang w:val="fr-SN"/>
              </w:rPr>
              <w:t>P</w:t>
            </w:r>
            <w:r w:rsidR="00DB2829">
              <w:rPr>
                <w:rFonts w:ascii="Times New Roman" w:hAnsi="Times New Roman"/>
                <w:lang w:val="fr-SN"/>
              </w:rPr>
              <w:t xml:space="preserve">résident </w:t>
            </w:r>
            <w:r w:rsidR="00437D21">
              <w:rPr>
                <w:rFonts w:ascii="Times New Roman" w:hAnsi="Times New Roman"/>
                <w:lang w:val="fr-SN"/>
              </w:rPr>
              <w:t>P</w:t>
            </w:r>
            <w:r w:rsidR="00DB2829">
              <w:rPr>
                <w:rFonts w:ascii="Times New Roman" w:hAnsi="Times New Roman"/>
                <w:lang w:val="fr-SN"/>
              </w:rPr>
              <w:t xml:space="preserve">ublier </w:t>
            </w:r>
            <w:r w:rsidR="00437D21">
              <w:rPr>
                <w:rFonts w:ascii="Times New Roman" w:hAnsi="Times New Roman"/>
                <w:lang w:val="fr-SN"/>
              </w:rPr>
              <w:t>C</w:t>
            </w:r>
            <w:r w:rsidR="00DB2829">
              <w:rPr>
                <w:rFonts w:ascii="Times New Roman" w:hAnsi="Times New Roman"/>
                <w:lang w:val="fr-SN"/>
              </w:rPr>
              <w:t xml:space="preserve">e Que </w:t>
            </w:r>
            <w:r w:rsidR="00437D21">
              <w:rPr>
                <w:rFonts w:ascii="Times New Roman" w:hAnsi="Times New Roman"/>
                <w:lang w:val="fr-SN"/>
              </w:rPr>
              <w:t>V</w:t>
            </w:r>
            <w:r w:rsidR="00DB2829">
              <w:rPr>
                <w:rFonts w:ascii="Times New Roman" w:hAnsi="Times New Roman"/>
                <w:lang w:val="fr-SN"/>
              </w:rPr>
              <w:t xml:space="preserve">ous </w:t>
            </w:r>
            <w:r w:rsidR="00437D21">
              <w:rPr>
                <w:rFonts w:ascii="Times New Roman" w:hAnsi="Times New Roman"/>
                <w:lang w:val="fr-SN"/>
              </w:rPr>
              <w:t>P</w:t>
            </w:r>
            <w:r w:rsidR="00DB2829">
              <w:rPr>
                <w:rFonts w:ascii="Times New Roman" w:hAnsi="Times New Roman"/>
                <w:lang w:val="fr-SN"/>
              </w:rPr>
              <w:t>ayez</w:t>
            </w:r>
            <w:r w:rsidR="00437D21">
              <w:rPr>
                <w:rFonts w:ascii="Times New Roman" w:hAnsi="Times New Roman"/>
                <w:lang w:val="fr-SN"/>
              </w:rPr>
              <w:t>),</w:t>
            </w:r>
            <w:r w:rsidR="008B09CA" w:rsidRPr="00437D21">
              <w:rPr>
                <w:rFonts w:ascii="Times New Roman" w:hAnsi="Times New Roman"/>
                <w:lang w:val="fr-SN"/>
              </w:rPr>
              <w:t xml:space="preserve"> Dr </w:t>
            </w:r>
            <w:proofErr w:type="spellStart"/>
            <w:r w:rsidR="008B09CA" w:rsidRPr="00437D21">
              <w:rPr>
                <w:rFonts w:ascii="Times New Roman" w:hAnsi="Times New Roman"/>
                <w:lang w:val="fr-SN"/>
              </w:rPr>
              <w:t>Saliou</w:t>
            </w:r>
            <w:proofErr w:type="spellEnd"/>
            <w:r w:rsidR="008B09CA" w:rsidRPr="00437D21">
              <w:rPr>
                <w:rFonts w:ascii="Times New Roman" w:hAnsi="Times New Roman"/>
                <w:lang w:val="fr-SN"/>
              </w:rPr>
              <w:t xml:space="preserve"> Faye (</w:t>
            </w:r>
            <w:r w:rsidR="0034780A" w:rsidRPr="0034780A">
              <w:rPr>
                <w:rFonts w:ascii="Times New Roman" w:hAnsi="Times New Roman"/>
                <w:lang w:val="fr-SN"/>
              </w:rPr>
              <w:t xml:space="preserve">Centre de Recherches Océanographiques de Dakar </w:t>
            </w:r>
            <w:proofErr w:type="spellStart"/>
            <w:r w:rsidR="0034780A" w:rsidRPr="0034780A">
              <w:rPr>
                <w:rFonts w:ascii="Times New Roman" w:hAnsi="Times New Roman"/>
                <w:lang w:val="fr-SN"/>
              </w:rPr>
              <w:t>Thiaroye</w:t>
            </w:r>
            <w:proofErr w:type="spellEnd"/>
            <w:r w:rsidR="008B09CA" w:rsidRPr="00437D21">
              <w:rPr>
                <w:rFonts w:ascii="Times New Roman" w:hAnsi="Times New Roman"/>
                <w:lang w:val="fr-SN"/>
              </w:rPr>
              <w:t>)</w:t>
            </w:r>
            <w:r w:rsidR="003D0A80" w:rsidRPr="00437D21">
              <w:rPr>
                <w:rFonts w:ascii="Times New Roman" w:hAnsi="Times New Roman"/>
                <w:lang w:val="fr-SN"/>
              </w:rPr>
              <w:t xml:space="preserve"> </w:t>
            </w:r>
            <w:r w:rsidR="00CF1571" w:rsidRPr="00437D21">
              <w:rPr>
                <w:rFonts w:ascii="Times New Roman" w:hAnsi="Times New Roman"/>
                <w:lang w:val="fr-SN"/>
              </w:rPr>
              <w:t xml:space="preserve"> </w:t>
            </w:r>
            <w:r w:rsidR="00853F75" w:rsidRPr="00437D21">
              <w:rPr>
                <w:rFonts w:ascii="Times New Roman" w:hAnsi="Times New Roman"/>
                <w:lang w:val="fr-SN"/>
              </w:rPr>
              <w:t xml:space="preserve"> </w:t>
            </w:r>
            <w:r w:rsidR="005B683C" w:rsidRPr="00437D21">
              <w:rPr>
                <w:rFonts w:ascii="Times New Roman" w:hAnsi="Times New Roman"/>
                <w:lang w:val="fr-SN"/>
              </w:rPr>
              <w:t xml:space="preserve">   </w:t>
            </w:r>
            <w:r w:rsidR="0042491F" w:rsidRPr="00437D21">
              <w:rPr>
                <w:rFonts w:ascii="Times New Roman" w:hAnsi="Times New Roman"/>
                <w:lang w:val="fr-SN"/>
              </w:rPr>
              <w:t xml:space="preserve"> </w:t>
            </w:r>
          </w:p>
        </w:tc>
      </w:tr>
      <w:tr w:rsidR="007E37DB" w:rsidRPr="002A2FE3" w:rsidTr="007543B9">
        <w:trPr>
          <w:trHeight w:val="301"/>
        </w:trPr>
        <w:tc>
          <w:tcPr>
            <w:tcW w:w="1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F8FF"/>
            <w:vAlign w:val="center"/>
          </w:tcPr>
          <w:p w:rsidR="007E37DB" w:rsidRPr="002A2FE3" w:rsidRDefault="007E37DB" w:rsidP="00CE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lastRenderedPageBreak/>
              <w:t>1 3:00/ 14:30</w:t>
            </w:r>
          </w:p>
        </w:tc>
        <w:tc>
          <w:tcPr>
            <w:tcW w:w="7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5F8FF"/>
            <w:vAlign w:val="center"/>
          </w:tcPr>
          <w:p w:rsidR="007E37DB" w:rsidRPr="002A2FE3" w:rsidRDefault="007E37DB" w:rsidP="00CE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Pause Déjeuner</w:t>
            </w:r>
          </w:p>
        </w:tc>
      </w:tr>
      <w:tr w:rsidR="007D40F3" w:rsidRPr="002A2FE3" w:rsidTr="007543B9">
        <w:trPr>
          <w:trHeight w:val="674"/>
        </w:trPr>
        <w:tc>
          <w:tcPr>
            <w:tcW w:w="154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D40F3" w:rsidRPr="002A2FE3" w:rsidRDefault="007D40F3" w:rsidP="00CE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14 :30/ 16 :30</w:t>
            </w:r>
          </w:p>
        </w:tc>
        <w:tc>
          <w:tcPr>
            <w:tcW w:w="78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7D40F3" w:rsidRPr="002A2FE3" w:rsidRDefault="007D40F3" w:rsidP="00CE0E78">
            <w:pPr>
              <w:pStyle w:val="Paragraphedeliste"/>
              <w:spacing w:after="160" w:line="259" w:lineRule="auto"/>
              <w:ind w:left="0"/>
              <w:rPr>
                <w:rFonts w:ascii="Times New Roman" w:hAnsi="Times New Roman"/>
                <w:bCs/>
                <w:kern w:val="24"/>
              </w:rPr>
            </w:pPr>
            <w:r w:rsidRPr="002A2FE3">
              <w:rPr>
                <w:rFonts w:ascii="Times New Roman" w:hAnsi="Times New Roman"/>
                <w:b/>
                <w:i/>
                <w:u w:val="single"/>
              </w:rPr>
              <w:t>Table ronde C </w:t>
            </w:r>
            <w:r w:rsidR="00400F49" w:rsidRPr="002A2FE3">
              <w:rPr>
                <w:rFonts w:ascii="Times New Roman" w:hAnsi="Times New Roman"/>
                <w:b/>
              </w:rPr>
              <w:t>:</w:t>
            </w:r>
            <w:r w:rsidRPr="002A2FE3">
              <w:rPr>
                <w:rFonts w:ascii="Times New Roman" w:hAnsi="Times New Roman"/>
                <w:lang w:val="fr-SN"/>
              </w:rPr>
              <w:t xml:space="preserve"> </w:t>
            </w:r>
            <w:r w:rsidRPr="002A2FE3">
              <w:rPr>
                <w:rFonts w:ascii="Times New Roman" w:hAnsi="Times New Roman"/>
                <w:bCs/>
                <w:kern w:val="24"/>
              </w:rPr>
              <w:t>Hydrocarbures, rente et développement soutenable : enjeux et limites de la loi portant sur la gestion des revenus issus de l’exploitation des hydrocarbures au Sénégal.</w:t>
            </w:r>
          </w:p>
          <w:p w:rsidR="00400F49" w:rsidRPr="002A2FE3" w:rsidRDefault="00400F49" w:rsidP="00CE0E78">
            <w:pPr>
              <w:pStyle w:val="Paragraphedeliste"/>
              <w:spacing w:after="160" w:line="259" w:lineRule="auto"/>
              <w:ind w:left="0"/>
              <w:rPr>
                <w:rFonts w:ascii="Times New Roman" w:hAnsi="Times New Roman"/>
                <w:bCs/>
                <w:kern w:val="24"/>
              </w:rPr>
            </w:pPr>
          </w:p>
          <w:p w:rsidR="007D40F3" w:rsidRPr="002A2FE3" w:rsidRDefault="007D40F3" w:rsidP="00CE0E78">
            <w:pPr>
              <w:pStyle w:val="Paragraphedeliste"/>
              <w:spacing w:after="160" w:line="259" w:lineRule="auto"/>
              <w:ind w:left="0"/>
              <w:rPr>
                <w:rFonts w:ascii="Times New Roman" w:hAnsi="Times New Roman"/>
                <w:bCs/>
                <w:kern w:val="24"/>
              </w:rPr>
            </w:pPr>
            <w:r w:rsidRPr="002A2FE3">
              <w:rPr>
                <w:rFonts w:ascii="Times New Roman" w:hAnsi="Times New Roman"/>
                <w:b/>
                <w:i/>
                <w:u w:val="single"/>
              </w:rPr>
              <w:t>Modérateur</w:t>
            </w:r>
            <w:r w:rsidR="00400F49" w:rsidRPr="002A2FE3">
              <w:rPr>
                <w:rFonts w:ascii="Times New Roman" w:hAnsi="Times New Roman"/>
                <w:bCs/>
                <w:kern w:val="24"/>
              </w:rPr>
              <w:t xml:space="preserve"> : Pr Vincent </w:t>
            </w:r>
            <w:proofErr w:type="spellStart"/>
            <w:r w:rsidR="00400F49" w:rsidRPr="002A2FE3">
              <w:rPr>
                <w:rFonts w:ascii="Times New Roman" w:hAnsi="Times New Roman"/>
                <w:bCs/>
                <w:kern w:val="24"/>
              </w:rPr>
              <w:t>Géronimi</w:t>
            </w:r>
            <w:proofErr w:type="spellEnd"/>
            <w:r w:rsidRPr="002A2FE3">
              <w:rPr>
                <w:rFonts w:ascii="Times New Roman" w:hAnsi="Times New Roman"/>
                <w:bCs/>
                <w:kern w:val="24"/>
              </w:rPr>
              <w:t xml:space="preserve"> </w:t>
            </w:r>
            <w:proofErr w:type="gramStart"/>
            <w:r w:rsidRPr="002A2FE3">
              <w:rPr>
                <w:rFonts w:ascii="Times New Roman" w:hAnsi="Times New Roman"/>
                <w:bCs/>
                <w:kern w:val="24"/>
              </w:rPr>
              <w:t>(</w:t>
            </w:r>
            <w:r w:rsidR="00DB2829" w:rsidRPr="002A2FE3">
              <w:rPr>
                <w:rFonts w:ascii="Times New Roman" w:hAnsi="Times New Roman"/>
              </w:rPr>
              <w:t xml:space="preserve"> U</w:t>
            </w:r>
            <w:r w:rsidR="00DB2829">
              <w:rPr>
                <w:rFonts w:ascii="Times New Roman" w:hAnsi="Times New Roman"/>
              </w:rPr>
              <w:t>niversité</w:t>
            </w:r>
            <w:proofErr w:type="gramEnd"/>
            <w:r w:rsidR="00DB2829">
              <w:rPr>
                <w:rFonts w:ascii="Times New Roman" w:hAnsi="Times New Roman"/>
              </w:rPr>
              <w:t xml:space="preserve"> Paris Saclay, Versailles Saint-Quentin-UMI Source</w:t>
            </w:r>
            <w:r w:rsidR="00DB2829" w:rsidRPr="002A2FE3">
              <w:rPr>
                <w:rFonts w:ascii="Times New Roman" w:hAnsi="Times New Roman"/>
                <w:bCs/>
                <w:kern w:val="24"/>
              </w:rPr>
              <w:t xml:space="preserve"> </w:t>
            </w:r>
            <w:r w:rsidR="00400F49" w:rsidRPr="002A2FE3">
              <w:rPr>
                <w:rFonts w:ascii="Times New Roman" w:hAnsi="Times New Roman"/>
                <w:bCs/>
                <w:kern w:val="24"/>
              </w:rPr>
              <w:t>)</w:t>
            </w:r>
          </w:p>
          <w:p w:rsidR="00400F49" w:rsidRPr="002A2FE3" w:rsidRDefault="00400F49" w:rsidP="00CE0E78">
            <w:pPr>
              <w:pStyle w:val="Paragraphedeliste"/>
              <w:spacing w:after="160" w:line="259" w:lineRule="auto"/>
              <w:ind w:left="0"/>
              <w:rPr>
                <w:rFonts w:ascii="Times New Roman" w:hAnsi="Times New Roman"/>
                <w:bCs/>
                <w:kern w:val="24"/>
              </w:rPr>
            </w:pPr>
          </w:p>
          <w:p w:rsidR="007D40F3" w:rsidRPr="002A2FE3" w:rsidRDefault="007D40F3" w:rsidP="00DB2829">
            <w:pPr>
              <w:pStyle w:val="Paragraphedeliste"/>
              <w:numPr>
                <w:ilvl w:val="0"/>
                <w:numId w:val="1"/>
              </w:numPr>
              <w:spacing w:after="160" w:line="259" w:lineRule="auto"/>
              <w:rPr>
                <w:rFonts w:ascii="Times New Roman" w:hAnsi="Times New Roman"/>
                <w:b/>
                <w:i/>
                <w:u w:val="single"/>
              </w:rPr>
            </w:pPr>
            <w:r w:rsidRPr="002A2FE3">
              <w:rPr>
                <w:rFonts w:ascii="Times New Roman" w:hAnsi="Times New Roman"/>
                <w:b/>
                <w:i/>
                <w:u w:val="single"/>
              </w:rPr>
              <w:t>Intervenants</w:t>
            </w:r>
            <w:r w:rsidR="00400F49" w:rsidRPr="002A2FE3">
              <w:rPr>
                <w:rFonts w:ascii="Times New Roman" w:hAnsi="Times New Roman"/>
                <w:bCs/>
                <w:kern w:val="24"/>
              </w:rPr>
              <w:t xml:space="preserve"> : DG </w:t>
            </w:r>
            <w:proofErr w:type="spellStart"/>
            <w:r w:rsidR="00400F49" w:rsidRPr="002A2FE3">
              <w:rPr>
                <w:rFonts w:ascii="Times New Roman" w:hAnsi="Times New Roman"/>
                <w:bCs/>
                <w:kern w:val="24"/>
              </w:rPr>
              <w:t>Serigne</w:t>
            </w:r>
            <w:proofErr w:type="spellEnd"/>
            <w:r w:rsidR="00400F49" w:rsidRPr="002A2FE3">
              <w:rPr>
                <w:rFonts w:ascii="Times New Roman" w:hAnsi="Times New Roman"/>
                <w:bCs/>
                <w:kern w:val="24"/>
              </w:rPr>
              <w:t xml:space="preserve"> </w:t>
            </w:r>
            <w:proofErr w:type="spellStart"/>
            <w:r w:rsidR="00400F49" w:rsidRPr="002A2FE3">
              <w:rPr>
                <w:rFonts w:ascii="Times New Roman" w:hAnsi="Times New Roman"/>
                <w:bCs/>
                <w:kern w:val="24"/>
              </w:rPr>
              <w:t>Mboup</w:t>
            </w:r>
            <w:proofErr w:type="spellEnd"/>
            <w:r w:rsidR="005642A6" w:rsidRPr="002A2FE3">
              <w:rPr>
                <w:rFonts w:ascii="Times New Roman" w:hAnsi="Times New Roman"/>
                <w:bCs/>
                <w:kern w:val="24"/>
              </w:rPr>
              <w:t xml:space="preserve"> (Expert pétrolier)</w:t>
            </w:r>
            <w:r w:rsidRPr="002A2FE3">
              <w:rPr>
                <w:rFonts w:ascii="Times New Roman" w:hAnsi="Times New Roman"/>
                <w:bCs/>
                <w:kern w:val="24"/>
              </w:rPr>
              <w:t xml:space="preserve">, Pr Audrey </w:t>
            </w:r>
            <w:proofErr w:type="spellStart"/>
            <w:r w:rsidR="00400F49" w:rsidRPr="002A2FE3">
              <w:rPr>
                <w:rFonts w:ascii="Times New Roman" w:hAnsi="Times New Roman"/>
              </w:rPr>
              <w:t>Aknin</w:t>
            </w:r>
            <w:proofErr w:type="spellEnd"/>
            <w:r w:rsidRPr="002A2FE3">
              <w:rPr>
                <w:rFonts w:ascii="Times New Roman" w:hAnsi="Times New Roman"/>
              </w:rPr>
              <w:t xml:space="preserve"> </w:t>
            </w:r>
            <w:r w:rsidRPr="002A2FE3">
              <w:rPr>
                <w:rFonts w:ascii="Times New Roman" w:hAnsi="Times New Roman"/>
                <w:bCs/>
                <w:kern w:val="24"/>
              </w:rPr>
              <w:t>(</w:t>
            </w:r>
            <w:r w:rsidR="00DB2829" w:rsidRPr="002A2FE3">
              <w:rPr>
                <w:rFonts w:ascii="Times New Roman" w:hAnsi="Times New Roman"/>
              </w:rPr>
              <w:t>U</w:t>
            </w:r>
            <w:r w:rsidR="00DB2829">
              <w:rPr>
                <w:rFonts w:ascii="Times New Roman" w:hAnsi="Times New Roman"/>
              </w:rPr>
              <w:t>niversité Paris Saclay, Versailles Saint-Quentin-UMI Source</w:t>
            </w:r>
            <w:r w:rsidRPr="002A2FE3">
              <w:rPr>
                <w:rFonts w:ascii="Times New Roman" w:hAnsi="Times New Roman"/>
                <w:bCs/>
                <w:kern w:val="24"/>
              </w:rPr>
              <w:t xml:space="preserve">), </w:t>
            </w:r>
            <w:r w:rsidR="00400F49" w:rsidRPr="002A2FE3">
              <w:rPr>
                <w:rFonts w:ascii="Times New Roman" w:hAnsi="Times New Roman"/>
                <w:bCs/>
                <w:kern w:val="24"/>
              </w:rPr>
              <w:t xml:space="preserve">Alioune </w:t>
            </w:r>
            <w:proofErr w:type="spellStart"/>
            <w:r w:rsidR="00400F49" w:rsidRPr="002A2FE3">
              <w:rPr>
                <w:rFonts w:ascii="Times New Roman" w:hAnsi="Times New Roman"/>
                <w:bCs/>
                <w:kern w:val="24"/>
              </w:rPr>
              <w:t>Badara</w:t>
            </w:r>
            <w:proofErr w:type="spellEnd"/>
            <w:r w:rsidR="00400F49" w:rsidRPr="002A2FE3">
              <w:rPr>
                <w:rFonts w:ascii="Times New Roman" w:hAnsi="Times New Roman"/>
                <w:bCs/>
                <w:kern w:val="24"/>
              </w:rPr>
              <w:t xml:space="preserve"> Paye</w:t>
            </w:r>
            <w:r w:rsidRPr="002A2FE3">
              <w:rPr>
                <w:rFonts w:ascii="Times New Roman" w:hAnsi="Times New Roman"/>
                <w:bCs/>
                <w:kern w:val="24"/>
              </w:rPr>
              <w:t xml:space="preserve"> (C</w:t>
            </w:r>
            <w:r w:rsidR="00DB2829">
              <w:rPr>
                <w:rFonts w:ascii="Times New Roman" w:hAnsi="Times New Roman"/>
                <w:bCs/>
                <w:kern w:val="24"/>
              </w:rPr>
              <w:t xml:space="preserve">omité </w:t>
            </w:r>
            <w:r w:rsidRPr="002A2FE3">
              <w:rPr>
                <w:rFonts w:ascii="Times New Roman" w:hAnsi="Times New Roman"/>
                <w:bCs/>
                <w:kern w:val="24"/>
              </w:rPr>
              <w:t>N</w:t>
            </w:r>
            <w:r w:rsidR="00DB2829">
              <w:rPr>
                <w:rFonts w:ascii="Times New Roman" w:hAnsi="Times New Roman"/>
                <w:bCs/>
                <w:kern w:val="24"/>
              </w:rPr>
              <w:t>ational</w:t>
            </w:r>
            <w:r w:rsidRPr="002A2FE3">
              <w:rPr>
                <w:rFonts w:ascii="Times New Roman" w:hAnsi="Times New Roman"/>
                <w:bCs/>
                <w:kern w:val="24"/>
              </w:rPr>
              <w:t>-</w:t>
            </w:r>
            <w:r w:rsidR="00DB2829">
              <w:rPr>
                <w:rFonts w:ascii="Times New Roman" w:hAnsi="Times New Roman"/>
                <w:bCs/>
                <w:kern w:val="24"/>
              </w:rPr>
              <w:t>I</w:t>
            </w:r>
            <w:r w:rsidR="00DB2829" w:rsidRPr="00DB2829">
              <w:rPr>
                <w:rFonts w:ascii="Times New Roman" w:hAnsi="Times New Roman"/>
                <w:bCs/>
                <w:kern w:val="24"/>
              </w:rPr>
              <w:t>nitiative de Transparence des Industries Extractives</w:t>
            </w:r>
            <w:r w:rsidRPr="002A2FE3">
              <w:rPr>
                <w:rFonts w:ascii="Times New Roman" w:hAnsi="Times New Roman"/>
                <w:bCs/>
                <w:kern w:val="24"/>
              </w:rPr>
              <w:t xml:space="preserve">), Dr </w:t>
            </w:r>
            <w:proofErr w:type="spellStart"/>
            <w:r w:rsidRPr="002A2FE3">
              <w:rPr>
                <w:rFonts w:ascii="Times New Roman" w:hAnsi="Times New Roman"/>
                <w:color w:val="000000"/>
                <w:shd w:val="clear" w:color="auto" w:fill="FFFFFF"/>
              </w:rPr>
              <w:t>Mohamadou</w:t>
            </w:r>
            <w:proofErr w:type="spellEnd"/>
            <w:r w:rsidRPr="002A2FE3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proofErr w:type="spellStart"/>
            <w:r w:rsidR="00400F49" w:rsidRPr="002A2FE3">
              <w:rPr>
                <w:rStyle w:val="il"/>
                <w:rFonts w:ascii="Times New Roman" w:hAnsi="Times New Roman"/>
                <w:color w:val="000000"/>
                <w:shd w:val="clear" w:color="auto" w:fill="FFFFFF"/>
              </w:rPr>
              <w:t>Boye</w:t>
            </w:r>
            <w:proofErr w:type="spellEnd"/>
            <w:r w:rsidRPr="002A2FE3">
              <w:rPr>
                <w:rFonts w:ascii="Times New Roman" w:hAnsi="Times New Roman"/>
                <w:bCs/>
                <w:kern w:val="24"/>
              </w:rPr>
              <w:t xml:space="preserve"> </w:t>
            </w:r>
            <w:r w:rsidR="00400F49" w:rsidRPr="002A2FE3">
              <w:rPr>
                <w:rFonts w:ascii="Times New Roman" w:hAnsi="Times New Roman"/>
                <w:bCs/>
                <w:kern w:val="24"/>
              </w:rPr>
              <w:t>(</w:t>
            </w:r>
            <w:r w:rsidR="00437D21" w:rsidRPr="002A2FE3">
              <w:rPr>
                <w:rFonts w:ascii="Times New Roman" w:hAnsi="Times New Roman"/>
                <w:bCs/>
                <w:kern w:val="24"/>
              </w:rPr>
              <w:t>UFR S</w:t>
            </w:r>
            <w:r w:rsidR="00DB2829">
              <w:rPr>
                <w:rFonts w:ascii="Times New Roman" w:hAnsi="Times New Roman"/>
                <w:bCs/>
                <w:kern w:val="24"/>
              </w:rPr>
              <w:t xml:space="preserve">ciences </w:t>
            </w:r>
            <w:r w:rsidR="00437D21" w:rsidRPr="002A2FE3">
              <w:rPr>
                <w:rFonts w:ascii="Times New Roman" w:hAnsi="Times New Roman"/>
                <w:bCs/>
                <w:kern w:val="24"/>
              </w:rPr>
              <w:t>J</w:t>
            </w:r>
            <w:r w:rsidR="00DB2829">
              <w:rPr>
                <w:rFonts w:ascii="Times New Roman" w:hAnsi="Times New Roman"/>
                <w:bCs/>
                <w:kern w:val="24"/>
              </w:rPr>
              <w:t xml:space="preserve">uridiques et </w:t>
            </w:r>
            <w:r w:rsidR="00437D21" w:rsidRPr="002A2FE3">
              <w:rPr>
                <w:rFonts w:ascii="Times New Roman" w:hAnsi="Times New Roman"/>
                <w:bCs/>
                <w:kern w:val="24"/>
              </w:rPr>
              <w:t>P</w:t>
            </w:r>
            <w:r w:rsidR="00DB2829">
              <w:rPr>
                <w:rFonts w:ascii="Times New Roman" w:hAnsi="Times New Roman"/>
                <w:bCs/>
                <w:kern w:val="24"/>
              </w:rPr>
              <w:t>olitiques</w:t>
            </w:r>
            <w:r w:rsidR="00437D21">
              <w:rPr>
                <w:rFonts w:ascii="Times New Roman" w:hAnsi="Times New Roman"/>
                <w:bCs/>
                <w:kern w:val="24"/>
              </w:rPr>
              <w:t xml:space="preserve">, </w:t>
            </w:r>
            <w:r w:rsidR="00400F49" w:rsidRPr="002A2FE3">
              <w:rPr>
                <w:rFonts w:ascii="Times New Roman" w:hAnsi="Times New Roman"/>
                <w:bCs/>
                <w:kern w:val="24"/>
              </w:rPr>
              <w:t xml:space="preserve">UGB), </w:t>
            </w:r>
            <w:proofErr w:type="spellStart"/>
            <w:r w:rsidR="00400F49" w:rsidRPr="002A2FE3">
              <w:rPr>
                <w:rFonts w:ascii="Times New Roman" w:hAnsi="Times New Roman"/>
                <w:bCs/>
                <w:kern w:val="24"/>
              </w:rPr>
              <w:t>Demba</w:t>
            </w:r>
            <w:proofErr w:type="spellEnd"/>
            <w:r w:rsidR="00400F49" w:rsidRPr="002A2FE3">
              <w:rPr>
                <w:rFonts w:ascii="Times New Roman" w:hAnsi="Times New Roman"/>
                <w:bCs/>
                <w:kern w:val="24"/>
              </w:rPr>
              <w:t xml:space="preserve"> Gaye</w:t>
            </w:r>
            <w:r w:rsidRPr="002A2FE3">
              <w:rPr>
                <w:rFonts w:ascii="Times New Roman" w:hAnsi="Times New Roman"/>
                <w:bCs/>
                <w:kern w:val="24"/>
              </w:rPr>
              <w:t xml:space="preserve"> (</w:t>
            </w:r>
            <w:r w:rsidR="00400FDD" w:rsidRPr="002A2FE3">
              <w:rPr>
                <w:rFonts w:ascii="Times New Roman" w:hAnsi="Times New Roman"/>
                <w:color w:val="000000"/>
              </w:rPr>
              <w:t>Conseiller Technique</w:t>
            </w:r>
            <w:r w:rsidR="00400FDD" w:rsidRPr="002A2FE3">
              <w:rPr>
                <w:rFonts w:ascii="Times New Roman" w:hAnsi="Times New Roman"/>
                <w:bCs/>
                <w:kern w:val="24"/>
              </w:rPr>
              <w:t xml:space="preserve">, </w:t>
            </w:r>
            <w:r w:rsidRPr="002A2FE3">
              <w:rPr>
                <w:rFonts w:ascii="Times New Roman" w:hAnsi="Times New Roman"/>
                <w:bCs/>
                <w:kern w:val="24"/>
              </w:rPr>
              <w:t>M</w:t>
            </w:r>
            <w:r w:rsidR="00DB2829">
              <w:rPr>
                <w:rFonts w:ascii="Times New Roman" w:hAnsi="Times New Roman"/>
                <w:bCs/>
                <w:kern w:val="24"/>
              </w:rPr>
              <w:t xml:space="preserve">inistère du </w:t>
            </w:r>
            <w:r w:rsidRPr="002A2FE3">
              <w:rPr>
                <w:rFonts w:ascii="Times New Roman" w:hAnsi="Times New Roman"/>
                <w:bCs/>
                <w:kern w:val="24"/>
              </w:rPr>
              <w:t>P</w:t>
            </w:r>
            <w:r w:rsidR="00DB2829">
              <w:rPr>
                <w:rFonts w:ascii="Times New Roman" w:hAnsi="Times New Roman"/>
                <w:bCs/>
                <w:kern w:val="24"/>
              </w:rPr>
              <w:t xml:space="preserve">étrole et des </w:t>
            </w:r>
            <w:r w:rsidRPr="002A2FE3">
              <w:rPr>
                <w:rFonts w:ascii="Times New Roman" w:hAnsi="Times New Roman"/>
                <w:bCs/>
                <w:kern w:val="24"/>
              </w:rPr>
              <w:t>E</w:t>
            </w:r>
            <w:r w:rsidR="00DB2829">
              <w:rPr>
                <w:rFonts w:ascii="Times New Roman" w:hAnsi="Times New Roman"/>
                <w:bCs/>
                <w:kern w:val="24"/>
              </w:rPr>
              <w:t>nergies</w:t>
            </w:r>
            <w:r w:rsidRPr="002A2FE3">
              <w:rPr>
                <w:rFonts w:ascii="Times New Roman" w:hAnsi="Times New Roman"/>
                <w:bCs/>
                <w:kern w:val="24"/>
              </w:rPr>
              <w:t xml:space="preserve">), </w:t>
            </w:r>
            <w:proofErr w:type="spellStart"/>
            <w:r w:rsidR="00437D21">
              <w:rPr>
                <w:rFonts w:ascii="Times New Roman" w:hAnsi="Times New Roman"/>
                <w:bCs/>
                <w:kern w:val="24"/>
              </w:rPr>
              <w:t>Gora</w:t>
            </w:r>
            <w:proofErr w:type="spellEnd"/>
            <w:r w:rsidR="00437D21">
              <w:rPr>
                <w:rFonts w:ascii="Times New Roman" w:hAnsi="Times New Roman"/>
                <w:bCs/>
                <w:kern w:val="24"/>
              </w:rPr>
              <w:t xml:space="preserve"> Lo</w:t>
            </w:r>
            <w:r w:rsidR="0023592A" w:rsidRPr="002A2FE3">
              <w:rPr>
                <w:rFonts w:ascii="Times New Roman" w:hAnsi="Times New Roman"/>
                <w:bCs/>
                <w:kern w:val="24"/>
              </w:rPr>
              <w:t xml:space="preserve"> (</w:t>
            </w:r>
            <w:r w:rsidRPr="002A2FE3">
              <w:rPr>
                <w:rFonts w:ascii="Times New Roman" w:hAnsi="Times New Roman"/>
                <w:bCs/>
                <w:kern w:val="24"/>
              </w:rPr>
              <w:t>Comité National de Suiv</w:t>
            </w:r>
            <w:r w:rsidR="00400F49" w:rsidRPr="002A2FE3">
              <w:rPr>
                <w:rFonts w:ascii="Times New Roman" w:hAnsi="Times New Roman"/>
                <w:bCs/>
                <w:kern w:val="24"/>
              </w:rPr>
              <w:t>i du Contenu Local</w:t>
            </w:r>
            <w:r w:rsidR="0023592A" w:rsidRPr="002A2FE3">
              <w:rPr>
                <w:rFonts w:ascii="Times New Roman" w:hAnsi="Times New Roman"/>
                <w:bCs/>
                <w:kern w:val="24"/>
              </w:rPr>
              <w:t>)</w:t>
            </w:r>
          </w:p>
        </w:tc>
      </w:tr>
      <w:tr w:rsidR="007D40F3" w:rsidRPr="002A2FE3" w:rsidTr="001E6ACF">
        <w:trPr>
          <w:trHeight w:val="189"/>
        </w:trPr>
        <w:tc>
          <w:tcPr>
            <w:tcW w:w="1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F8FF"/>
            <w:vAlign w:val="center"/>
          </w:tcPr>
          <w:p w:rsidR="007D40F3" w:rsidRPr="002A2FE3" w:rsidRDefault="007D40F3" w:rsidP="00CE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16 :30/ 17 :00</w:t>
            </w:r>
          </w:p>
        </w:tc>
        <w:tc>
          <w:tcPr>
            <w:tcW w:w="7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5F8FF"/>
            <w:vAlign w:val="center"/>
          </w:tcPr>
          <w:p w:rsidR="007D40F3" w:rsidRPr="002A2FE3" w:rsidRDefault="007D40F3" w:rsidP="007543B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Pause-café et fin journée 1</w:t>
            </w:r>
          </w:p>
        </w:tc>
      </w:tr>
      <w:tr w:rsidR="007D40F3" w:rsidRPr="002A2FE3" w:rsidTr="007543B9">
        <w:trPr>
          <w:trHeight w:val="415"/>
        </w:trPr>
        <w:tc>
          <w:tcPr>
            <w:tcW w:w="1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71DAFF"/>
            <w:vAlign w:val="center"/>
          </w:tcPr>
          <w:p w:rsidR="007D40F3" w:rsidRPr="002A2FE3" w:rsidRDefault="007D40F3" w:rsidP="00CE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7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71DAFF"/>
            <w:vAlign w:val="center"/>
          </w:tcPr>
          <w:p w:rsidR="007D40F3" w:rsidRPr="002A2FE3" w:rsidRDefault="007D40F3" w:rsidP="00CE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Mercredi 5 octobre 2022</w:t>
            </w:r>
          </w:p>
        </w:tc>
      </w:tr>
      <w:tr w:rsidR="007D40F3" w:rsidRPr="002A2FE3" w:rsidTr="007543B9">
        <w:trPr>
          <w:trHeight w:val="415"/>
        </w:trPr>
        <w:tc>
          <w:tcPr>
            <w:tcW w:w="1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0F3" w:rsidRPr="002A2FE3" w:rsidRDefault="007D40F3" w:rsidP="00CE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8 :45/ 9 :00</w:t>
            </w:r>
          </w:p>
        </w:tc>
        <w:tc>
          <w:tcPr>
            <w:tcW w:w="7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D40F3" w:rsidRPr="002A2FE3" w:rsidRDefault="007D40F3" w:rsidP="00CE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Synthèse Journée 1 (Rapporteurs J1)</w:t>
            </w:r>
          </w:p>
        </w:tc>
      </w:tr>
      <w:tr w:rsidR="007D40F3" w:rsidRPr="002A2FE3" w:rsidTr="007543B9">
        <w:trPr>
          <w:trHeight w:val="707"/>
        </w:trPr>
        <w:tc>
          <w:tcPr>
            <w:tcW w:w="1545" w:type="dxa"/>
            <w:tcBorders>
              <w:top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D40F3" w:rsidRPr="002A2FE3" w:rsidRDefault="007D40F3" w:rsidP="00CE0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9 :00/ 10 :30</w:t>
            </w:r>
          </w:p>
        </w:tc>
        <w:tc>
          <w:tcPr>
            <w:tcW w:w="7811" w:type="dxa"/>
            <w:tcBorders>
              <w:top w:val="single" w:sz="12" w:space="0" w:color="000000"/>
              <w:bottom w:val="single" w:sz="12" w:space="0" w:color="000000"/>
            </w:tcBorders>
            <w:vAlign w:val="center"/>
          </w:tcPr>
          <w:p w:rsidR="007D40F3" w:rsidRPr="002A2FE3" w:rsidRDefault="007D40F3" w:rsidP="00CE0E78">
            <w:pPr>
              <w:pStyle w:val="Paragraphedeliste"/>
              <w:spacing w:after="160" w:line="259" w:lineRule="auto"/>
              <w:ind w:left="0"/>
              <w:rPr>
                <w:rFonts w:ascii="Times New Roman" w:hAnsi="Times New Roman"/>
                <w:bCs/>
                <w:kern w:val="24"/>
              </w:rPr>
            </w:pPr>
            <w:r w:rsidRPr="002A2FE3">
              <w:rPr>
                <w:rFonts w:ascii="Times New Roman" w:hAnsi="Times New Roman"/>
                <w:b/>
                <w:i/>
                <w:u w:val="single"/>
              </w:rPr>
              <w:t>Table ronde D</w:t>
            </w:r>
            <w:r w:rsidRPr="002A2FE3">
              <w:rPr>
                <w:rFonts w:ascii="Times New Roman" w:hAnsi="Times New Roman"/>
                <w:b/>
              </w:rPr>
              <w:t> :</w:t>
            </w:r>
            <w:r w:rsidRPr="002A2FE3">
              <w:rPr>
                <w:rFonts w:ascii="Times New Roman" w:hAnsi="Times New Roman"/>
                <w:bCs/>
                <w:kern w:val="24"/>
              </w:rPr>
              <w:t xml:space="preserve"> Techniques de négociation et transparence dans les contrats pétroliers et gaziers. </w:t>
            </w:r>
          </w:p>
          <w:p w:rsidR="00400F49" w:rsidRPr="002A2FE3" w:rsidRDefault="00400F49" w:rsidP="00CE0E78">
            <w:pPr>
              <w:pStyle w:val="Paragraphedeliste"/>
              <w:spacing w:after="160" w:line="259" w:lineRule="auto"/>
              <w:ind w:left="0"/>
              <w:rPr>
                <w:rFonts w:ascii="Times New Roman" w:hAnsi="Times New Roman"/>
                <w:bCs/>
                <w:kern w:val="24"/>
              </w:rPr>
            </w:pPr>
          </w:p>
          <w:p w:rsidR="007D40F3" w:rsidRPr="002A2FE3" w:rsidRDefault="007D40F3" w:rsidP="00CE0E78">
            <w:pPr>
              <w:pStyle w:val="Paragraphedeliste"/>
              <w:spacing w:after="160" w:line="259" w:lineRule="auto"/>
              <w:ind w:left="0"/>
              <w:rPr>
                <w:rFonts w:ascii="Times New Roman" w:hAnsi="Times New Roman"/>
                <w:bCs/>
                <w:kern w:val="24"/>
              </w:rPr>
            </w:pPr>
            <w:r w:rsidRPr="002A2FE3">
              <w:rPr>
                <w:rFonts w:ascii="Times New Roman" w:hAnsi="Times New Roman"/>
                <w:b/>
                <w:i/>
                <w:u w:val="single"/>
              </w:rPr>
              <w:t>Modérateur</w:t>
            </w:r>
            <w:r w:rsidRPr="002A2FE3">
              <w:rPr>
                <w:rFonts w:ascii="Times New Roman" w:hAnsi="Times New Roman"/>
                <w:bCs/>
                <w:kern w:val="24"/>
              </w:rPr>
              <w:t xml:space="preserve"> : DG </w:t>
            </w:r>
            <w:proofErr w:type="spellStart"/>
            <w:r w:rsidRPr="002A2FE3">
              <w:rPr>
                <w:rFonts w:ascii="Times New Roman" w:hAnsi="Times New Roman"/>
                <w:bCs/>
                <w:kern w:val="24"/>
              </w:rPr>
              <w:t>Serigne</w:t>
            </w:r>
            <w:proofErr w:type="spellEnd"/>
            <w:r w:rsidRPr="002A2FE3">
              <w:rPr>
                <w:rFonts w:ascii="Times New Roman" w:hAnsi="Times New Roman"/>
                <w:bCs/>
                <w:kern w:val="24"/>
              </w:rPr>
              <w:t xml:space="preserve"> MBOUP</w:t>
            </w:r>
            <w:r w:rsidR="005642A6" w:rsidRPr="002A2FE3">
              <w:rPr>
                <w:rFonts w:ascii="Times New Roman" w:hAnsi="Times New Roman"/>
                <w:bCs/>
                <w:kern w:val="24"/>
              </w:rPr>
              <w:t xml:space="preserve"> (Expert pétrolier)</w:t>
            </w:r>
          </w:p>
          <w:p w:rsidR="00400F49" w:rsidRPr="002A2FE3" w:rsidRDefault="00400F49" w:rsidP="00CE0E78">
            <w:pPr>
              <w:pStyle w:val="Paragraphedeliste"/>
              <w:spacing w:after="160" w:line="259" w:lineRule="auto"/>
              <w:ind w:left="0"/>
              <w:rPr>
                <w:rFonts w:ascii="Times New Roman" w:hAnsi="Times New Roman"/>
                <w:bCs/>
                <w:kern w:val="24"/>
              </w:rPr>
            </w:pPr>
          </w:p>
          <w:p w:rsidR="007D40F3" w:rsidRPr="002A2FE3" w:rsidRDefault="007D40F3" w:rsidP="00DB2829">
            <w:pPr>
              <w:spacing w:after="120" w:line="240" w:lineRule="auto"/>
              <w:rPr>
                <w:rFonts w:ascii="Times New Roman" w:hAnsi="Times New Roman" w:cs="Times New Roman"/>
                <w:bCs/>
                <w:kern w:val="24"/>
              </w:rPr>
            </w:pPr>
            <w:r w:rsidRPr="002A2FE3">
              <w:rPr>
                <w:rFonts w:ascii="Times New Roman" w:hAnsi="Times New Roman"/>
                <w:b/>
                <w:i/>
                <w:u w:val="single"/>
              </w:rPr>
              <w:t>Intervenants</w:t>
            </w:r>
            <w:r w:rsidRPr="002A2FE3">
              <w:rPr>
                <w:rFonts w:ascii="Times New Roman" w:hAnsi="Times New Roman"/>
                <w:bCs/>
                <w:kern w:val="24"/>
              </w:rPr>
              <w:t> </w:t>
            </w:r>
            <w:r w:rsidR="00400F49" w:rsidRPr="002A2FE3">
              <w:rPr>
                <w:rFonts w:ascii="Times New Roman" w:hAnsi="Times New Roman"/>
                <w:bCs/>
                <w:kern w:val="24"/>
              </w:rPr>
              <w:t xml:space="preserve">Alioune </w:t>
            </w:r>
            <w:proofErr w:type="spellStart"/>
            <w:r w:rsidR="00400F49" w:rsidRPr="002A2FE3">
              <w:rPr>
                <w:rFonts w:ascii="Times New Roman" w:hAnsi="Times New Roman"/>
                <w:bCs/>
                <w:kern w:val="24"/>
              </w:rPr>
              <w:t>Badara</w:t>
            </w:r>
            <w:proofErr w:type="spellEnd"/>
            <w:r w:rsidR="00400F49" w:rsidRPr="002A2FE3">
              <w:rPr>
                <w:rFonts w:ascii="Times New Roman" w:hAnsi="Times New Roman"/>
                <w:bCs/>
                <w:kern w:val="24"/>
              </w:rPr>
              <w:t xml:space="preserve"> Paye</w:t>
            </w:r>
            <w:r w:rsidR="00437D21">
              <w:rPr>
                <w:rFonts w:ascii="Times New Roman" w:hAnsi="Times New Roman"/>
                <w:bCs/>
                <w:kern w:val="24"/>
              </w:rPr>
              <w:t xml:space="preserve"> (</w:t>
            </w:r>
            <w:r w:rsidR="00DB2829" w:rsidRPr="002A2FE3">
              <w:rPr>
                <w:rFonts w:ascii="Times New Roman" w:hAnsi="Times New Roman"/>
                <w:bCs/>
                <w:kern w:val="24"/>
              </w:rPr>
              <w:t xml:space="preserve"> C</w:t>
            </w:r>
            <w:r w:rsidR="00DB2829">
              <w:rPr>
                <w:rFonts w:ascii="Times New Roman" w:hAnsi="Times New Roman"/>
                <w:bCs/>
                <w:kern w:val="24"/>
              </w:rPr>
              <w:t xml:space="preserve">omité </w:t>
            </w:r>
            <w:r w:rsidR="00DB2829" w:rsidRPr="002A2FE3">
              <w:rPr>
                <w:rFonts w:ascii="Times New Roman" w:hAnsi="Times New Roman"/>
                <w:bCs/>
                <w:kern w:val="24"/>
              </w:rPr>
              <w:t>N</w:t>
            </w:r>
            <w:r w:rsidR="00DB2829">
              <w:rPr>
                <w:rFonts w:ascii="Times New Roman" w:hAnsi="Times New Roman"/>
                <w:bCs/>
                <w:kern w:val="24"/>
              </w:rPr>
              <w:t>ational</w:t>
            </w:r>
            <w:r w:rsidR="00DB2829" w:rsidRPr="002A2FE3">
              <w:rPr>
                <w:rFonts w:ascii="Times New Roman" w:hAnsi="Times New Roman"/>
                <w:bCs/>
                <w:kern w:val="24"/>
              </w:rPr>
              <w:t>-</w:t>
            </w:r>
            <w:r w:rsidR="00DB2829">
              <w:rPr>
                <w:rFonts w:ascii="Times New Roman" w:hAnsi="Times New Roman"/>
                <w:bCs/>
                <w:kern w:val="24"/>
              </w:rPr>
              <w:t>I</w:t>
            </w:r>
            <w:r w:rsidR="00DB2829" w:rsidRPr="00DB2829">
              <w:rPr>
                <w:rFonts w:ascii="Times New Roman" w:hAnsi="Times New Roman"/>
                <w:bCs/>
                <w:kern w:val="24"/>
              </w:rPr>
              <w:t>nitiative de Transparence des Industries Extractives</w:t>
            </w:r>
            <w:r w:rsidR="00DB2829">
              <w:rPr>
                <w:rFonts w:ascii="Times New Roman" w:hAnsi="Times New Roman"/>
                <w:bCs/>
                <w:kern w:val="24"/>
              </w:rPr>
              <w:t>)</w:t>
            </w:r>
            <w:r w:rsidR="00437D21">
              <w:rPr>
                <w:rFonts w:ascii="Times New Roman" w:hAnsi="Times New Roman"/>
                <w:bCs/>
                <w:kern w:val="24"/>
              </w:rPr>
              <w:t>,</w:t>
            </w:r>
            <w:r w:rsidR="00F27E61" w:rsidRPr="002A2FE3">
              <w:rPr>
                <w:rFonts w:ascii="Times New Roman" w:hAnsi="Times New Roman" w:cs="Times New Roman"/>
              </w:rPr>
              <w:t xml:space="preserve"> Dr Papa </w:t>
            </w:r>
            <w:proofErr w:type="spellStart"/>
            <w:r w:rsidR="00F27E61" w:rsidRPr="002A2FE3">
              <w:rPr>
                <w:rFonts w:ascii="Times New Roman" w:hAnsi="Times New Roman" w:cs="Times New Roman"/>
              </w:rPr>
              <w:t>Fara</w:t>
            </w:r>
            <w:proofErr w:type="spellEnd"/>
            <w:r w:rsidR="00F27E61" w:rsidRPr="002A2FE3">
              <w:rPr>
                <w:rFonts w:ascii="Times New Roman" w:hAnsi="Times New Roman" w:cs="Times New Roman"/>
              </w:rPr>
              <w:t xml:space="preserve"> Diallo </w:t>
            </w:r>
            <w:r w:rsidR="00F27E61" w:rsidRPr="002A2FE3">
              <w:rPr>
                <w:rFonts w:ascii="Times New Roman" w:hAnsi="Times New Roman" w:cs="Times New Roman"/>
                <w:bCs/>
                <w:kern w:val="24"/>
              </w:rPr>
              <w:t>(</w:t>
            </w:r>
            <w:r w:rsidR="00DB2829">
              <w:rPr>
                <w:rFonts w:ascii="Times New Roman" w:hAnsi="Times New Roman"/>
                <w:lang w:val="fr-SN"/>
              </w:rPr>
              <w:t xml:space="preserve"> Président Publier Ce Que Vous Payez</w:t>
            </w:r>
            <w:r w:rsidR="00DB2829">
              <w:rPr>
                <w:rFonts w:ascii="Times New Roman" w:hAnsi="Times New Roman" w:cs="Times New Roman"/>
              </w:rPr>
              <w:t xml:space="preserve"> </w:t>
            </w:r>
            <w:r w:rsidR="00437D21">
              <w:rPr>
                <w:rFonts w:ascii="Times New Roman" w:hAnsi="Times New Roman" w:cs="Times New Roman"/>
              </w:rPr>
              <w:t xml:space="preserve">), </w:t>
            </w:r>
            <w:r w:rsidR="00437D21" w:rsidRPr="002A2FE3">
              <w:rPr>
                <w:rFonts w:ascii="Times New Roman" w:hAnsi="Times New Roman"/>
                <w:bCs/>
                <w:kern w:val="24"/>
              </w:rPr>
              <w:t xml:space="preserve"> Dr </w:t>
            </w:r>
            <w:proofErr w:type="spellStart"/>
            <w:r w:rsidR="00437D21" w:rsidRPr="002A2FE3">
              <w:rPr>
                <w:rFonts w:ascii="Times New Roman" w:hAnsi="Times New Roman"/>
                <w:color w:val="000000"/>
                <w:shd w:val="clear" w:color="auto" w:fill="FFFFFF"/>
              </w:rPr>
              <w:t>Mohamadou</w:t>
            </w:r>
            <w:proofErr w:type="spellEnd"/>
            <w:r w:rsidR="00437D21" w:rsidRPr="002A2FE3">
              <w:rPr>
                <w:rFonts w:ascii="Times New Roman" w:hAnsi="Times New Roman"/>
                <w:color w:val="000000"/>
                <w:shd w:val="clear" w:color="auto" w:fill="FFFFFF"/>
              </w:rPr>
              <w:t> </w:t>
            </w:r>
            <w:proofErr w:type="spellStart"/>
            <w:r w:rsidR="00437D21" w:rsidRPr="002A2FE3">
              <w:rPr>
                <w:rStyle w:val="il"/>
                <w:rFonts w:ascii="Times New Roman" w:hAnsi="Times New Roman"/>
                <w:color w:val="000000"/>
                <w:shd w:val="clear" w:color="auto" w:fill="FFFFFF"/>
              </w:rPr>
              <w:t>Boye</w:t>
            </w:r>
            <w:proofErr w:type="spellEnd"/>
            <w:r w:rsidR="00437D21" w:rsidRPr="002A2FE3">
              <w:rPr>
                <w:rFonts w:ascii="Times New Roman" w:hAnsi="Times New Roman"/>
                <w:bCs/>
                <w:kern w:val="24"/>
              </w:rPr>
              <w:t xml:space="preserve"> (</w:t>
            </w:r>
            <w:r w:rsidR="00DB2829" w:rsidRPr="002A2FE3">
              <w:rPr>
                <w:rFonts w:ascii="Times New Roman" w:hAnsi="Times New Roman" w:cs="Times New Roman"/>
                <w:bCs/>
                <w:kern w:val="24"/>
              </w:rPr>
              <w:t>UFR S</w:t>
            </w:r>
            <w:r w:rsidR="00DB2829">
              <w:rPr>
                <w:rFonts w:ascii="Times New Roman" w:hAnsi="Times New Roman"/>
                <w:bCs/>
                <w:kern w:val="24"/>
              </w:rPr>
              <w:t xml:space="preserve">ciences </w:t>
            </w:r>
            <w:r w:rsidR="00DB2829" w:rsidRPr="002A2FE3">
              <w:rPr>
                <w:rFonts w:ascii="Times New Roman" w:hAnsi="Times New Roman" w:cs="Times New Roman"/>
                <w:bCs/>
                <w:kern w:val="24"/>
              </w:rPr>
              <w:t>J</w:t>
            </w:r>
            <w:r w:rsidR="00DB2829">
              <w:rPr>
                <w:rFonts w:ascii="Times New Roman" w:hAnsi="Times New Roman"/>
                <w:bCs/>
                <w:kern w:val="24"/>
              </w:rPr>
              <w:t xml:space="preserve">uridiques et </w:t>
            </w:r>
            <w:r w:rsidR="00DB2829" w:rsidRPr="002A2FE3">
              <w:rPr>
                <w:rFonts w:ascii="Times New Roman" w:hAnsi="Times New Roman" w:cs="Times New Roman"/>
                <w:bCs/>
                <w:kern w:val="24"/>
              </w:rPr>
              <w:t>P</w:t>
            </w:r>
            <w:r w:rsidR="00DB2829">
              <w:rPr>
                <w:rFonts w:ascii="Times New Roman" w:hAnsi="Times New Roman"/>
                <w:bCs/>
                <w:kern w:val="24"/>
              </w:rPr>
              <w:t>olitiques</w:t>
            </w:r>
            <w:r w:rsidR="00437D21">
              <w:rPr>
                <w:rFonts w:ascii="Times New Roman" w:hAnsi="Times New Roman"/>
                <w:bCs/>
                <w:kern w:val="24"/>
              </w:rPr>
              <w:t>, UGB)</w:t>
            </w:r>
          </w:p>
        </w:tc>
      </w:tr>
      <w:tr w:rsidR="007D40F3" w:rsidRPr="002A2FE3" w:rsidTr="007543B9">
        <w:trPr>
          <w:trHeight w:val="304"/>
        </w:trPr>
        <w:tc>
          <w:tcPr>
            <w:tcW w:w="1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F8FF"/>
            <w:vAlign w:val="center"/>
          </w:tcPr>
          <w:p w:rsidR="007D40F3" w:rsidRPr="002A2FE3" w:rsidRDefault="007D40F3" w:rsidP="00CE0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10 :30/ 10 :45</w:t>
            </w:r>
          </w:p>
        </w:tc>
        <w:tc>
          <w:tcPr>
            <w:tcW w:w="7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5F8FF"/>
            <w:vAlign w:val="center"/>
          </w:tcPr>
          <w:p w:rsidR="007D40F3" w:rsidRPr="002A2FE3" w:rsidRDefault="007D40F3" w:rsidP="00CE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Pause-café</w:t>
            </w:r>
          </w:p>
        </w:tc>
      </w:tr>
      <w:tr w:rsidR="007D40F3" w:rsidRPr="002A2FE3" w:rsidTr="007543B9">
        <w:trPr>
          <w:trHeight w:val="178"/>
        </w:trPr>
        <w:tc>
          <w:tcPr>
            <w:tcW w:w="1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0F3" w:rsidRPr="002A2FE3" w:rsidRDefault="007D40F3" w:rsidP="00CE0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10 :45/ 13 :30</w:t>
            </w:r>
          </w:p>
        </w:tc>
        <w:tc>
          <w:tcPr>
            <w:tcW w:w="7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D40F3" w:rsidRPr="002A2FE3" w:rsidRDefault="007D40F3" w:rsidP="00CE0E78">
            <w:pPr>
              <w:spacing w:after="0" w:line="240" w:lineRule="auto"/>
              <w:rPr>
                <w:rFonts w:ascii="Times New Roman" w:hAnsi="Times New Roman" w:cs="Times New Roman"/>
                <w:bCs/>
                <w:kern w:val="24"/>
              </w:rPr>
            </w:pPr>
            <w:r w:rsidRPr="002A2FE3">
              <w:rPr>
                <w:rFonts w:ascii="Times New Roman" w:hAnsi="Times New Roman" w:cs="Times New Roman"/>
                <w:b/>
                <w:i/>
                <w:u w:val="single"/>
              </w:rPr>
              <w:t>Table ronde E</w:t>
            </w:r>
            <w:r w:rsidRPr="002A2FE3">
              <w:rPr>
                <w:rFonts w:ascii="Times New Roman" w:hAnsi="Times New Roman" w:cs="Times New Roman"/>
                <w:b/>
                <w:i/>
              </w:rPr>
              <w:t xml:space="preserve"> </w:t>
            </w:r>
            <w:r w:rsidRPr="002A2FE3">
              <w:rPr>
                <w:rFonts w:ascii="Times New Roman" w:hAnsi="Times New Roman" w:cs="Times New Roman"/>
                <w:b/>
              </w:rPr>
              <w:t xml:space="preserve">: </w:t>
            </w:r>
            <w:proofErr w:type="spellStart"/>
            <w:r w:rsidRPr="002A2FE3">
              <w:rPr>
                <w:rFonts w:ascii="Times New Roman" w:hAnsi="Times New Roman" w:cs="Times New Roman"/>
                <w:bCs/>
                <w:kern w:val="24"/>
              </w:rPr>
              <w:t>Litigation</w:t>
            </w:r>
            <w:proofErr w:type="spellEnd"/>
            <w:r w:rsidRPr="002A2FE3">
              <w:rPr>
                <w:rFonts w:ascii="Times New Roman" w:hAnsi="Times New Roman" w:cs="Times New Roman"/>
                <w:bCs/>
                <w:kern w:val="24"/>
              </w:rPr>
              <w:t xml:space="preserve">/ Gestion des contentieux entre les multinationales pétrolières et les communautés impactées. </w:t>
            </w:r>
            <w:r w:rsidR="00A70323" w:rsidRPr="002A2FE3">
              <w:rPr>
                <w:rFonts w:ascii="Times New Roman" w:hAnsi="Times New Roman" w:cs="Times New Roman"/>
                <w:b/>
                <w:bCs/>
                <w:kern w:val="24"/>
              </w:rPr>
              <w:t xml:space="preserve">Etudes de cas Nigéria et Afrique du </w:t>
            </w:r>
            <w:proofErr w:type="gramStart"/>
            <w:r w:rsidR="00A70323" w:rsidRPr="002A2FE3">
              <w:rPr>
                <w:rFonts w:ascii="Times New Roman" w:hAnsi="Times New Roman" w:cs="Times New Roman"/>
                <w:b/>
                <w:bCs/>
                <w:kern w:val="24"/>
              </w:rPr>
              <w:t>Sud</w:t>
            </w:r>
            <w:r w:rsidR="00A70323" w:rsidRPr="002A2FE3">
              <w:rPr>
                <w:rFonts w:ascii="Times New Roman" w:hAnsi="Times New Roman" w:cs="Times New Roman"/>
                <w:bCs/>
                <w:kern w:val="24"/>
              </w:rPr>
              <w:t xml:space="preserve">  (</w:t>
            </w:r>
            <w:proofErr w:type="gramEnd"/>
            <w:r w:rsidR="00437D21">
              <w:rPr>
                <w:rFonts w:ascii="Times New Roman" w:hAnsi="Times New Roman" w:cs="Times New Roman"/>
                <w:bCs/>
                <w:kern w:val="24"/>
              </w:rPr>
              <w:t xml:space="preserve">Thaddée </w:t>
            </w:r>
            <w:proofErr w:type="spellStart"/>
            <w:r w:rsidR="00437D21">
              <w:rPr>
                <w:rFonts w:ascii="Times New Roman" w:hAnsi="Times New Roman" w:cs="Times New Roman"/>
                <w:bCs/>
                <w:kern w:val="24"/>
              </w:rPr>
              <w:t>Aldiouma</w:t>
            </w:r>
            <w:proofErr w:type="spellEnd"/>
            <w:r w:rsidR="00437D21">
              <w:rPr>
                <w:rFonts w:ascii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="00437D21">
              <w:rPr>
                <w:rFonts w:ascii="Times New Roman" w:hAnsi="Times New Roman" w:cs="Times New Roman"/>
                <w:bCs/>
                <w:kern w:val="24"/>
              </w:rPr>
              <w:t>Seck</w:t>
            </w:r>
            <w:proofErr w:type="spellEnd"/>
            <w:r w:rsidR="00437D21">
              <w:rPr>
                <w:rFonts w:ascii="Times New Roman" w:hAnsi="Times New Roman" w:cs="Times New Roman"/>
                <w:bCs/>
                <w:kern w:val="24"/>
              </w:rPr>
              <w:t xml:space="preserve"> &amp; Lucien, </w:t>
            </w:r>
            <w:r w:rsidR="00A70323" w:rsidRPr="002A2FE3">
              <w:rPr>
                <w:rFonts w:ascii="Times New Roman" w:hAnsi="Times New Roman" w:cs="Times New Roman"/>
              </w:rPr>
              <w:t>NATURAL JUSTICE)</w:t>
            </w:r>
          </w:p>
          <w:p w:rsidR="007D40F3" w:rsidRPr="002A2FE3" w:rsidRDefault="007D40F3" w:rsidP="00CE0E78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7D40F3" w:rsidRPr="002A2FE3" w:rsidRDefault="007D40F3" w:rsidP="00CE0E78">
            <w:pPr>
              <w:spacing w:after="120" w:line="240" w:lineRule="auto"/>
              <w:rPr>
                <w:rFonts w:ascii="Times New Roman" w:hAnsi="Times New Roman" w:cs="Times New Roman"/>
                <w:bCs/>
                <w:kern w:val="24"/>
              </w:rPr>
            </w:pPr>
            <w:r w:rsidRPr="002A2FE3">
              <w:rPr>
                <w:rFonts w:ascii="Times New Roman" w:hAnsi="Times New Roman" w:cs="Times New Roman"/>
                <w:b/>
                <w:i/>
                <w:u w:val="single"/>
              </w:rPr>
              <w:t>Modérateur</w:t>
            </w:r>
            <w:r w:rsidR="008B09CA" w:rsidRPr="002A2FE3">
              <w:rPr>
                <w:rFonts w:ascii="Times New Roman" w:hAnsi="Times New Roman" w:cs="Times New Roman"/>
                <w:bCs/>
                <w:kern w:val="24"/>
              </w:rPr>
              <w:t> : Dr</w:t>
            </w:r>
            <w:r w:rsidRPr="002A2FE3">
              <w:rPr>
                <w:rFonts w:ascii="Times New Roman" w:hAnsi="Times New Roman" w:cs="Times New Roman"/>
                <w:bCs/>
                <w:kern w:val="24"/>
              </w:rPr>
              <w:t xml:space="preserve">. </w:t>
            </w:r>
            <w:r w:rsidR="008B09CA" w:rsidRPr="002A2FE3">
              <w:rPr>
                <w:rFonts w:ascii="Times New Roman" w:hAnsi="Times New Roman" w:cs="Times New Roman"/>
                <w:bCs/>
                <w:kern w:val="24"/>
              </w:rPr>
              <w:t xml:space="preserve">Mamadou </w:t>
            </w:r>
            <w:proofErr w:type="spellStart"/>
            <w:r w:rsidR="008B09CA" w:rsidRPr="002A2FE3">
              <w:rPr>
                <w:rFonts w:ascii="Times New Roman" w:hAnsi="Times New Roman" w:cs="Times New Roman"/>
                <w:bCs/>
                <w:kern w:val="24"/>
              </w:rPr>
              <w:t>Boye</w:t>
            </w:r>
            <w:proofErr w:type="spellEnd"/>
            <w:r w:rsidR="008B09CA" w:rsidRPr="002A2FE3">
              <w:rPr>
                <w:rFonts w:ascii="Times New Roman" w:hAnsi="Times New Roman" w:cs="Times New Roman"/>
                <w:bCs/>
                <w:kern w:val="24"/>
              </w:rPr>
              <w:t xml:space="preserve"> (UFR Sciences Juridiques et politiques, UGB)</w:t>
            </w:r>
          </w:p>
          <w:p w:rsidR="007D40F3" w:rsidRPr="002A2FE3" w:rsidRDefault="00FF0532" w:rsidP="00CE0E78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  <w:bCs/>
                <w:kern w:val="24"/>
              </w:rPr>
            </w:pPr>
            <w:proofErr w:type="spellStart"/>
            <w:r w:rsidRPr="002A2FE3">
              <w:rPr>
                <w:rFonts w:ascii="Times New Roman" w:hAnsi="Times New Roman" w:cs="Times New Roman"/>
                <w:b/>
                <w:i/>
                <w:u w:val="single"/>
              </w:rPr>
              <w:t>Discutants</w:t>
            </w:r>
            <w:proofErr w:type="spellEnd"/>
            <w:r w:rsidRPr="002A2FE3">
              <w:rPr>
                <w:rFonts w:ascii="Times New Roman" w:hAnsi="Times New Roman" w:cs="Times New Roman"/>
              </w:rPr>
              <w:t xml:space="preserve"> : </w:t>
            </w:r>
            <w:r w:rsidR="003334C9">
              <w:rPr>
                <w:rFonts w:ascii="Times New Roman" w:hAnsi="Times New Roman" w:cs="Times New Roman"/>
              </w:rPr>
              <w:t xml:space="preserve">Dr </w:t>
            </w:r>
            <w:proofErr w:type="spellStart"/>
            <w:r w:rsidR="003334C9">
              <w:rPr>
                <w:rFonts w:ascii="Times New Roman" w:hAnsi="Times New Roman" w:cs="Times New Roman"/>
              </w:rPr>
              <w:t>Yakhya</w:t>
            </w:r>
            <w:proofErr w:type="spellEnd"/>
            <w:r w:rsidR="003334C9">
              <w:rPr>
                <w:rFonts w:ascii="Times New Roman" w:hAnsi="Times New Roman" w:cs="Times New Roman"/>
              </w:rPr>
              <w:t xml:space="preserve"> Badiane (M</w:t>
            </w:r>
            <w:r w:rsidR="00DB2829">
              <w:rPr>
                <w:rFonts w:ascii="Times New Roman" w:hAnsi="Times New Roman" w:cs="Times New Roman"/>
              </w:rPr>
              <w:t xml:space="preserve">inistère du </w:t>
            </w:r>
            <w:r w:rsidR="003334C9">
              <w:rPr>
                <w:rFonts w:ascii="Times New Roman" w:hAnsi="Times New Roman" w:cs="Times New Roman"/>
              </w:rPr>
              <w:t>P</w:t>
            </w:r>
            <w:r w:rsidR="00DB2829">
              <w:rPr>
                <w:rFonts w:ascii="Times New Roman" w:hAnsi="Times New Roman" w:cs="Times New Roman"/>
              </w:rPr>
              <w:t xml:space="preserve">étrole et des </w:t>
            </w:r>
            <w:r w:rsidR="003334C9">
              <w:rPr>
                <w:rFonts w:ascii="Times New Roman" w:hAnsi="Times New Roman" w:cs="Times New Roman"/>
              </w:rPr>
              <w:t>E</w:t>
            </w:r>
            <w:r w:rsidR="00DB2829">
              <w:rPr>
                <w:rFonts w:ascii="Times New Roman" w:hAnsi="Times New Roman" w:cs="Times New Roman"/>
              </w:rPr>
              <w:t>nergies</w:t>
            </w:r>
            <w:r w:rsidR="003334C9">
              <w:rPr>
                <w:rFonts w:ascii="Times New Roman" w:hAnsi="Times New Roman" w:cs="Times New Roman"/>
              </w:rPr>
              <w:t>)</w:t>
            </w:r>
            <w:r w:rsidR="00400F49" w:rsidRPr="002A2FE3">
              <w:rPr>
                <w:rFonts w:ascii="Times New Roman" w:hAnsi="Times New Roman" w:cs="Times New Roman"/>
              </w:rPr>
              <w:t>,</w:t>
            </w:r>
            <w:r w:rsidR="00400F49" w:rsidRPr="002A2FE3">
              <w:rPr>
                <w:rFonts w:ascii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="00E21F7B" w:rsidRPr="002A2FE3">
              <w:rPr>
                <w:rFonts w:ascii="Times New Roman" w:hAnsi="Times New Roman" w:cs="Times New Roman"/>
              </w:rPr>
              <w:t>Absa</w:t>
            </w:r>
            <w:proofErr w:type="spellEnd"/>
            <w:r w:rsidR="00E21F7B" w:rsidRPr="002A2FE3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E21F7B" w:rsidRPr="002A2FE3">
              <w:rPr>
                <w:rFonts w:ascii="Times New Roman" w:hAnsi="Times New Roman" w:cs="Times New Roman"/>
              </w:rPr>
              <w:t>Sourang</w:t>
            </w:r>
            <w:proofErr w:type="spellEnd"/>
            <w:r w:rsidR="00E21F7B" w:rsidRPr="002A2FE3">
              <w:rPr>
                <w:rFonts w:ascii="Times New Roman" w:hAnsi="Times New Roman" w:cs="Times New Roman"/>
              </w:rPr>
              <w:t xml:space="preserve"> (U</w:t>
            </w:r>
            <w:r w:rsidR="00DB2829">
              <w:rPr>
                <w:rFonts w:ascii="Times New Roman" w:hAnsi="Times New Roman" w:cs="Times New Roman"/>
              </w:rPr>
              <w:t xml:space="preserve">niversité </w:t>
            </w:r>
            <w:r w:rsidR="00E21F7B" w:rsidRPr="002A2FE3">
              <w:rPr>
                <w:rFonts w:ascii="Times New Roman" w:hAnsi="Times New Roman" w:cs="Times New Roman"/>
              </w:rPr>
              <w:t>G</w:t>
            </w:r>
            <w:r w:rsidR="00DB2829">
              <w:rPr>
                <w:rFonts w:ascii="Times New Roman" w:hAnsi="Times New Roman" w:cs="Times New Roman"/>
              </w:rPr>
              <w:t xml:space="preserve">aston </w:t>
            </w:r>
            <w:r w:rsidR="00E21F7B" w:rsidRPr="002A2FE3">
              <w:rPr>
                <w:rFonts w:ascii="Times New Roman" w:hAnsi="Times New Roman" w:cs="Times New Roman"/>
              </w:rPr>
              <w:t>B</w:t>
            </w:r>
            <w:r w:rsidR="00DB2829">
              <w:rPr>
                <w:rFonts w:ascii="Times New Roman" w:hAnsi="Times New Roman" w:cs="Times New Roman"/>
              </w:rPr>
              <w:t>erger de Saint-Louis</w:t>
            </w:r>
            <w:r w:rsidR="00E21F7B" w:rsidRPr="002A2FE3">
              <w:rPr>
                <w:rFonts w:ascii="Times New Roman" w:hAnsi="Times New Roman" w:cs="Times New Roman"/>
              </w:rPr>
              <w:t xml:space="preserve">), </w:t>
            </w:r>
            <w:r w:rsidR="00400F49" w:rsidRPr="002A2FE3">
              <w:rPr>
                <w:rFonts w:ascii="Times New Roman" w:hAnsi="Times New Roman" w:cs="Times New Roman"/>
              </w:rPr>
              <w:t xml:space="preserve">Mamadou </w:t>
            </w:r>
            <w:proofErr w:type="spellStart"/>
            <w:r w:rsidR="00400F49" w:rsidRPr="002A2FE3">
              <w:rPr>
                <w:rFonts w:ascii="Times New Roman" w:hAnsi="Times New Roman" w:cs="Times New Roman"/>
              </w:rPr>
              <w:t>Mignane</w:t>
            </w:r>
            <w:proofErr w:type="spellEnd"/>
            <w:r w:rsidR="00400F49" w:rsidRPr="002A2FE3">
              <w:rPr>
                <w:rFonts w:ascii="Times New Roman" w:hAnsi="Times New Roman" w:cs="Times New Roman"/>
              </w:rPr>
              <w:t xml:space="preserve"> Diouf</w:t>
            </w:r>
            <w:r w:rsidR="007D40F3" w:rsidRPr="002A2FE3">
              <w:rPr>
                <w:rFonts w:ascii="Times New Roman" w:hAnsi="Times New Roman" w:cs="Times New Roman"/>
              </w:rPr>
              <w:t xml:space="preserve"> (Forum Social sénégalais),</w:t>
            </w:r>
            <w:r w:rsidR="007D40F3" w:rsidRPr="002A2FE3">
              <w:rPr>
                <w:rFonts w:ascii="Times New Roman" w:hAnsi="Times New Roman" w:cs="Times New Roman"/>
                <w:b/>
              </w:rPr>
              <w:t xml:space="preserve"> </w:t>
            </w:r>
            <w:r w:rsidR="00400F49" w:rsidRPr="002A2FE3">
              <w:rPr>
                <w:rFonts w:ascii="Times New Roman" w:hAnsi="Times New Roman" w:cs="Times New Roman"/>
              </w:rPr>
              <w:t xml:space="preserve">Me Aboubacar </w:t>
            </w:r>
            <w:proofErr w:type="spellStart"/>
            <w:r w:rsidR="00400F49" w:rsidRPr="002A2FE3">
              <w:rPr>
                <w:rFonts w:ascii="Times New Roman" w:hAnsi="Times New Roman" w:cs="Times New Roman"/>
              </w:rPr>
              <w:t>Fall</w:t>
            </w:r>
            <w:proofErr w:type="spellEnd"/>
            <w:r w:rsidR="007D40F3" w:rsidRPr="002A2FE3">
              <w:rPr>
                <w:rFonts w:ascii="Times New Roman" w:hAnsi="Times New Roman" w:cs="Times New Roman"/>
              </w:rPr>
              <w:t xml:space="preserve"> (AF LEGAL, virtuel</w:t>
            </w:r>
            <w:r w:rsidR="00400F49" w:rsidRPr="002A2FE3">
              <w:rPr>
                <w:rFonts w:ascii="Times New Roman" w:hAnsi="Times New Roman" w:cs="Times New Roman"/>
              </w:rPr>
              <w:t xml:space="preserve">), </w:t>
            </w:r>
            <w:r w:rsidR="00722214">
              <w:rPr>
                <w:rFonts w:ascii="Times New Roman" w:hAnsi="Times New Roman" w:cs="Times New Roman"/>
              </w:rPr>
              <w:lastRenderedPageBreak/>
              <w:t xml:space="preserve">Mme Fanta </w:t>
            </w:r>
            <w:proofErr w:type="spellStart"/>
            <w:r w:rsidR="00722214">
              <w:rPr>
                <w:rFonts w:ascii="Times New Roman" w:hAnsi="Times New Roman" w:cs="Times New Roman"/>
              </w:rPr>
              <w:t>Cissokho</w:t>
            </w:r>
            <w:proofErr w:type="spellEnd"/>
            <w:r w:rsidR="00722214">
              <w:rPr>
                <w:rFonts w:ascii="Times New Roman" w:hAnsi="Times New Roman" w:cs="Times New Roman"/>
              </w:rPr>
              <w:t xml:space="preserve"> (PETROSEN)</w:t>
            </w:r>
            <w:r w:rsidR="007D40F3" w:rsidRPr="002A2FE3">
              <w:rPr>
                <w:rFonts w:ascii="Times New Roman" w:hAnsi="Times New Roman" w:cs="Times New Roman"/>
              </w:rPr>
              <w:t xml:space="preserve">, </w:t>
            </w:r>
            <w:r w:rsidR="007238E8">
              <w:rPr>
                <w:rFonts w:ascii="Times New Roman" w:hAnsi="Times New Roman" w:cs="Times New Roman"/>
              </w:rPr>
              <w:t xml:space="preserve">Mamadou Diop </w:t>
            </w:r>
            <w:proofErr w:type="spellStart"/>
            <w:r w:rsidR="007238E8">
              <w:rPr>
                <w:rFonts w:ascii="Times New Roman" w:hAnsi="Times New Roman" w:cs="Times New Roman"/>
              </w:rPr>
              <w:t>Thioune</w:t>
            </w:r>
            <w:proofErr w:type="spellEnd"/>
            <w:r w:rsidR="007238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238E8">
              <w:rPr>
                <w:rFonts w:ascii="Times New Roman" w:hAnsi="Times New Roman" w:cs="Times New Roman"/>
              </w:rPr>
              <w:t>Fama</w:t>
            </w:r>
            <w:proofErr w:type="spellEnd"/>
            <w:r w:rsidR="007238E8">
              <w:rPr>
                <w:rFonts w:ascii="Times New Roman" w:hAnsi="Times New Roman" w:cs="Times New Roman"/>
              </w:rPr>
              <w:t xml:space="preserve"> </w:t>
            </w:r>
            <w:proofErr w:type="spellStart"/>
            <w:r w:rsidR="007238E8">
              <w:rPr>
                <w:rFonts w:ascii="Times New Roman" w:hAnsi="Times New Roman" w:cs="Times New Roman"/>
              </w:rPr>
              <w:t>Sarr</w:t>
            </w:r>
            <w:proofErr w:type="spellEnd"/>
            <w:r w:rsidR="007238E8">
              <w:rPr>
                <w:rFonts w:ascii="Times New Roman" w:hAnsi="Times New Roman" w:cs="Times New Roman"/>
              </w:rPr>
              <w:t>, Moustapha Dieng (</w:t>
            </w:r>
            <w:r w:rsidR="007D40F3" w:rsidRPr="002A2FE3">
              <w:rPr>
                <w:rFonts w:ascii="Times New Roman" w:hAnsi="Times New Roman" w:cs="Times New Roman"/>
              </w:rPr>
              <w:t>Communautés de pêcheurs</w:t>
            </w:r>
            <w:r w:rsidR="007238E8">
              <w:rPr>
                <w:rFonts w:ascii="Times New Roman" w:hAnsi="Times New Roman" w:cs="Times New Roman"/>
              </w:rPr>
              <w:t xml:space="preserve"> &amp;</w:t>
            </w:r>
            <w:r w:rsidR="008B09CA" w:rsidRPr="002A2FE3">
              <w:rPr>
                <w:rFonts w:ascii="Times New Roman" w:hAnsi="Times New Roman" w:cs="Times New Roman"/>
              </w:rPr>
              <w:t xml:space="preserve"> CLPA</w:t>
            </w:r>
            <w:r w:rsidR="007238E8">
              <w:rPr>
                <w:rFonts w:ascii="Times New Roman" w:hAnsi="Times New Roman" w:cs="Times New Roman"/>
              </w:rPr>
              <w:t xml:space="preserve"> de Saint-Louis, </w:t>
            </w:r>
            <w:proofErr w:type="spellStart"/>
            <w:r w:rsidR="007238E8">
              <w:rPr>
                <w:rFonts w:ascii="Times New Roman" w:hAnsi="Times New Roman" w:cs="Times New Roman"/>
              </w:rPr>
              <w:t>Kayar</w:t>
            </w:r>
            <w:proofErr w:type="spellEnd"/>
            <w:r w:rsidR="007238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238E8">
              <w:rPr>
                <w:rFonts w:ascii="Times New Roman" w:hAnsi="Times New Roman" w:cs="Times New Roman"/>
              </w:rPr>
              <w:t>Niodior</w:t>
            </w:r>
            <w:proofErr w:type="spellEnd"/>
            <w:r w:rsidR="007238E8">
              <w:rPr>
                <w:rFonts w:ascii="Times New Roman" w:hAnsi="Times New Roman" w:cs="Times New Roman"/>
              </w:rPr>
              <w:t xml:space="preserve">, </w:t>
            </w:r>
            <w:proofErr w:type="spellStart"/>
            <w:r w:rsidR="007238E8">
              <w:rPr>
                <w:rFonts w:ascii="Times New Roman" w:hAnsi="Times New Roman" w:cs="Times New Roman"/>
              </w:rPr>
              <w:t>Palmarin</w:t>
            </w:r>
            <w:proofErr w:type="spellEnd"/>
            <w:r w:rsidR="008B09CA" w:rsidRPr="002A2FE3">
              <w:rPr>
                <w:rFonts w:ascii="Times New Roman" w:hAnsi="Times New Roman" w:cs="Times New Roman"/>
              </w:rPr>
              <w:t>)</w:t>
            </w:r>
          </w:p>
          <w:p w:rsidR="007D40F3" w:rsidRPr="002A2FE3" w:rsidRDefault="007D40F3" w:rsidP="00CE0E78">
            <w:pPr>
              <w:spacing w:after="0" w:line="240" w:lineRule="auto"/>
              <w:rPr>
                <w:rFonts w:ascii="Times New Roman" w:hAnsi="Times New Roman" w:cs="Times New Roman"/>
                <w:b/>
                <w:i/>
                <w:u w:val="single"/>
              </w:rPr>
            </w:pPr>
          </w:p>
          <w:p w:rsidR="007D40F3" w:rsidRPr="002A2FE3" w:rsidRDefault="007D40F3" w:rsidP="00CE0E78">
            <w:pPr>
              <w:spacing w:after="0" w:line="240" w:lineRule="auto"/>
              <w:rPr>
                <w:rFonts w:ascii="Times New Roman" w:hAnsi="Times New Roman" w:cs="Times New Roman"/>
                <w:bCs/>
                <w:kern w:val="24"/>
              </w:rPr>
            </w:pPr>
            <w:r w:rsidRPr="002A2FE3">
              <w:rPr>
                <w:rFonts w:ascii="Times New Roman" w:hAnsi="Times New Roman" w:cs="Times New Roman"/>
                <w:b/>
                <w:i/>
                <w:u w:val="single"/>
              </w:rPr>
              <w:t>Table ronde F</w:t>
            </w:r>
            <w:r w:rsidRPr="002A2FE3">
              <w:rPr>
                <w:rFonts w:ascii="Times New Roman" w:hAnsi="Times New Roman" w:cs="Times New Roman"/>
                <w:b/>
              </w:rPr>
              <w:t xml:space="preserve"> : </w:t>
            </w:r>
            <w:r w:rsidRPr="002A2FE3">
              <w:rPr>
                <w:rFonts w:ascii="Times New Roman" w:hAnsi="Times New Roman" w:cs="Times New Roman"/>
                <w:bCs/>
                <w:kern w:val="24"/>
              </w:rPr>
              <w:t>Géopolitique des hydrocarbures : quelles opportunités pour les pays africains.</w:t>
            </w:r>
          </w:p>
          <w:p w:rsidR="00400F49" w:rsidRPr="002A2FE3" w:rsidRDefault="00400F49" w:rsidP="00CE0E78">
            <w:pPr>
              <w:spacing w:after="0" w:line="240" w:lineRule="auto"/>
              <w:rPr>
                <w:rFonts w:ascii="Times New Roman" w:hAnsi="Times New Roman" w:cs="Times New Roman"/>
                <w:bCs/>
                <w:kern w:val="24"/>
              </w:rPr>
            </w:pPr>
          </w:p>
          <w:p w:rsidR="007D40F3" w:rsidRPr="002A2FE3" w:rsidRDefault="007D40F3" w:rsidP="00CE0E78">
            <w:pPr>
              <w:spacing w:after="120" w:line="240" w:lineRule="auto"/>
              <w:rPr>
                <w:rFonts w:ascii="Times New Roman" w:hAnsi="Times New Roman" w:cs="Times New Roman"/>
              </w:rPr>
            </w:pPr>
            <w:r w:rsidRPr="002A2FE3">
              <w:rPr>
                <w:rFonts w:ascii="Times New Roman" w:hAnsi="Times New Roman" w:cs="Times New Roman"/>
                <w:b/>
                <w:i/>
                <w:u w:val="single"/>
              </w:rPr>
              <w:t>Modérateur</w:t>
            </w:r>
            <w:r w:rsidRPr="002A2FE3">
              <w:rPr>
                <w:rFonts w:ascii="Times New Roman" w:hAnsi="Times New Roman" w:cs="Times New Roman"/>
              </w:rPr>
              <w:t> : Dr Philippe COPINSCHI (Sciences Po Paris)</w:t>
            </w:r>
          </w:p>
          <w:p w:rsidR="00400F49" w:rsidRPr="002A2FE3" w:rsidRDefault="00400F49" w:rsidP="00CE0E78">
            <w:pPr>
              <w:spacing w:after="120" w:line="240" w:lineRule="auto"/>
              <w:rPr>
                <w:rFonts w:ascii="Times New Roman" w:hAnsi="Times New Roman" w:cs="Times New Roman"/>
              </w:rPr>
            </w:pPr>
          </w:p>
          <w:p w:rsidR="007D40F3" w:rsidRPr="002A2FE3" w:rsidRDefault="007D40F3" w:rsidP="007238E8">
            <w:pPr>
              <w:numPr>
                <w:ilvl w:val="0"/>
                <w:numId w:val="1"/>
              </w:numPr>
              <w:spacing w:after="120" w:line="240" w:lineRule="auto"/>
              <w:rPr>
                <w:rFonts w:ascii="Times New Roman" w:hAnsi="Times New Roman" w:cs="Times New Roman"/>
              </w:rPr>
            </w:pPr>
            <w:r w:rsidRPr="002A2FE3">
              <w:rPr>
                <w:rFonts w:ascii="Times New Roman" w:hAnsi="Times New Roman" w:cs="Times New Roman"/>
                <w:b/>
                <w:i/>
                <w:u w:val="single"/>
              </w:rPr>
              <w:t>Intervenants</w:t>
            </w:r>
            <w:r w:rsidRPr="002A2FE3">
              <w:rPr>
                <w:rFonts w:ascii="Times New Roman" w:hAnsi="Times New Roman" w:cs="Times New Roman"/>
              </w:rPr>
              <w:t> :</w:t>
            </w:r>
            <w:r w:rsidR="003334C9">
              <w:rPr>
                <w:rFonts w:ascii="Times New Roman" w:hAnsi="Times New Roman" w:cs="Times New Roman"/>
              </w:rPr>
              <w:t xml:space="preserve"> </w:t>
            </w:r>
            <w:r w:rsidR="00400F49" w:rsidRPr="002A2FE3">
              <w:rPr>
                <w:rFonts w:ascii="Times New Roman" w:hAnsi="Times New Roman" w:cs="Times New Roman"/>
              </w:rPr>
              <w:t xml:space="preserve">Pr Audrey </w:t>
            </w:r>
            <w:proofErr w:type="spellStart"/>
            <w:r w:rsidR="00400F49" w:rsidRPr="002A2FE3">
              <w:rPr>
                <w:rFonts w:ascii="Times New Roman" w:hAnsi="Times New Roman" w:cs="Times New Roman"/>
              </w:rPr>
              <w:t>Aknin</w:t>
            </w:r>
            <w:proofErr w:type="spellEnd"/>
            <w:r w:rsidRPr="002A2FE3">
              <w:rPr>
                <w:rFonts w:ascii="Times New Roman" w:hAnsi="Times New Roman" w:cs="Times New Roman"/>
              </w:rPr>
              <w:t xml:space="preserve"> (</w:t>
            </w:r>
            <w:r w:rsidR="00DB2829" w:rsidRPr="002A2FE3">
              <w:rPr>
                <w:rFonts w:ascii="Times New Roman" w:hAnsi="Times New Roman" w:cs="Times New Roman"/>
              </w:rPr>
              <w:t xml:space="preserve"> U</w:t>
            </w:r>
            <w:r w:rsidR="00DB2829">
              <w:rPr>
                <w:rFonts w:ascii="Times New Roman" w:hAnsi="Times New Roman" w:cs="Times New Roman"/>
              </w:rPr>
              <w:t>niversité Paris Saclay, Versailles Saint-Quentin</w:t>
            </w:r>
            <w:r w:rsidR="00DB2829">
              <w:rPr>
                <w:rFonts w:ascii="Times New Roman" w:hAnsi="Times New Roman"/>
              </w:rPr>
              <w:t>-UMI Source</w:t>
            </w:r>
            <w:r w:rsidRPr="002A2FE3">
              <w:rPr>
                <w:rFonts w:ascii="Times New Roman" w:hAnsi="Times New Roman" w:cs="Times New Roman"/>
              </w:rPr>
              <w:t>)</w:t>
            </w:r>
            <w:r w:rsidRPr="00AC319C">
              <w:rPr>
                <w:rFonts w:ascii="Times New Roman" w:hAnsi="Times New Roman" w:cs="Times New Roman"/>
              </w:rPr>
              <w:t>,</w:t>
            </w:r>
            <w:r w:rsidR="00FD225C" w:rsidRPr="00AC319C">
              <w:rPr>
                <w:rFonts w:ascii="Times New Roman" w:hAnsi="Times New Roman"/>
                <w:bCs/>
                <w:kern w:val="24"/>
              </w:rPr>
              <w:t xml:space="preserve"> </w:t>
            </w:r>
            <w:r w:rsidR="007238E8">
              <w:rPr>
                <w:rFonts w:ascii="Times New Roman" w:hAnsi="Times New Roman"/>
                <w:bCs/>
                <w:kern w:val="24"/>
              </w:rPr>
              <w:t>Dr Cheikh Ahmadou Bamba Diagne</w:t>
            </w:r>
            <w:r w:rsidR="00DC4FF1">
              <w:rPr>
                <w:rFonts w:ascii="Times New Roman" w:hAnsi="Times New Roman"/>
                <w:bCs/>
                <w:kern w:val="24"/>
              </w:rPr>
              <w:t xml:space="preserve"> (Ecole Normale Supérieure d’Enseigne</w:t>
            </w:r>
            <w:r w:rsidR="007238E8">
              <w:rPr>
                <w:rFonts w:ascii="Times New Roman" w:hAnsi="Times New Roman"/>
                <w:bCs/>
                <w:kern w:val="24"/>
              </w:rPr>
              <w:t xml:space="preserve">ment Technique et professionnel, </w:t>
            </w:r>
            <w:r w:rsidR="00FD225C" w:rsidRPr="00AC319C">
              <w:rPr>
                <w:rFonts w:ascii="Times New Roman" w:hAnsi="Times New Roman"/>
                <w:bCs/>
                <w:kern w:val="24"/>
              </w:rPr>
              <w:t xml:space="preserve">UCAD), </w:t>
            </w:r>
            <w:r w:rsidRPr="00AC319C">
              <w:rPr>
                <w:rFonts w:ascii="Times New Roman" w:hAnsi="Times New Roman" w:cs="Times New Roman"/>
              </w:rPr>
              <w:t xml:space="preserve"> </w:t>
            </w:r>
            <w:r w:rsidR="00763AC2" w:rsidRPr="00AC319C">
              <w:rPr>
                <w:rFonts w:ascii="Times New Roman" w:hAnsi="Times New Roman" w:cs="Times New Roman"/>
              </w:rPr>
              <w:t xml:space="preserve">Cheikh Tidiane </w:t>
            </w:r>
            <w:proofErr w:type="spellStart"/>
            <w:r w:rsidR="00763AC2" w:rsidRPr="00AC319C">
              <w:rPr>
                <w:rFonts w:ascii="Times New Roman" w:hAnsi="Times New Roman" w:cs="Times New Roman"/>
              </w:rPr>
              <w:t>Mbo</w:t>
            </w:r>
            <w:r w:rsidR="00F27E61" w:rsidRPr="00AC319C">
              <w:rPr>
                <w:rFonts w:ascii="Times New Roman" w:hAnsi="Times New Roman" w:cs="Times New Roman"/>
              </w:rPr>
              <w:t>d</w:t>
            </w:r>
            <w:r w:rsidR="00763AC2" w:rsidRPr="00AC319C">
              <w:rPr>
                <w:rFonts w:ascii="Times New Roman" w:hAnsi="Times New Roman" w:cs="Times New Roman"/>
              </w:rPr>
              <w:t>ji</w:t>
            </w:r>
            <w:proofErr w:type="spellEnd"/>
            <w:r w:rsidR="00763AC2" w:rsidRPr="00AC319C">
              <w:rPr>
                <w:rFonts w:ascii="Times New Roman" w:hAnsi="Times New Roman" w:cs="Times New Roman"/>
              </w:rPr>
              <w:t xml:space="preserve"> (S</w:t>
            </w:r>
            <w:r w:rsidR="007238E8">
              <w:rPr>
                <w:rFonts w:ascii="Times New Roman" w:hAnsi="Times New Roman" w:cs="Times New Roman"/>
              </w:rPr>
              <w:t xml:space="preserve">ociété </w:t>
            </w:r>
            <w:r w:rsidR="00763AC2" w:rsidRPr="00AC319C">
              <w:rPr>
                <w:rFonts w:ascii="Times New Roman" w:hAnsi="Times New Roman" w:cs="Times New Roman"/>
              </w:rPr>
              <w:t>A</w:t>
            </w:r>
            <w:r w:rsidR="007238E8">
              <w:rPr>
                <w:rFonts w:ascii="Times New Roman" w:hAnsi="Times New Roman" w:cs="Times New Roman"/>
              </w:rPr>
              <w:t xml:space="preserve">fricaine de </w:t>
            </w:r>
            <w:r w:rsidR="00763AC2" w:rsidRPr="00AC319C">
              <w:rPr>
                <w:rFonts w:ascii="Times New Roman" w:hAnsi="Times New Roman" w:cs="Times New Roman"/>
              </w:rPr>
              <w:t>R</w:t>
            </w:r>
            <w:r w:rsidR="007238E8">
              <w:rPr>
                <w:rFonts w:ascii="Times New Roman" w:hAnsi="Times New Roman" w:cs="Times New Roman"/>
              </w:rPr>
              <w:t>affinage</w:t>
            </w:r>
            <w:r w:rsidR="00763AC2" w:rsidRPr="00AC319C">
              <w:rPr>
                <w:rFonts w:ascii="Times New Roman" w:hAnsi="Times New Roman" w:cs="Times New Roman"/>
              </w:rPr>
              <w:t xml:space="preserve">), </w:t>
            </w:r>
            <w:proofErr w:type="spellStart"/>
            <w:r w:rsidR="007A0F04" w:rsidRPr="00AC319C">
              <w:rPr>
                <w:rFonts w:ascii="Times New Roman" w:hAnsi="Times New Roman"/>
                <w:bCs/>
                <w:kern w:val="24"/>
              </w:rPr>
              <w:t>Demba</w:t>
            </w:r>
            <w:proofErr w:type="spellEnd"/>
            <w:r w:rsidR="007A0F04" w:rsidRPr="00AC319C">
              <w:rPr>
                <w:rFonts w:ascii="Times New Roman" w:hAnsi="Times New Roman"/>
                <w:bCs/>
                <w:kern w:val="24"/>
              </w:rPr>
              <w:t xml:space="preserve"> Gaye (</w:t>
            </w:r>
            <w:r w:rsidR="007A0F04" w:rsidRPr="00AC319C">
              <w:rPr>
                <w:rFonts w:ascii="Times New Roman" w:hAnsi="Times New Roman"/>
                <w:color w:val="000000"/>
              </w:rPr>
              <w:t>Conseiller Technique</w:t>
            </w:r>
            <w:r w:rsidR="007A0F04" w:rsidRPr="00AC319C">
              <w:rPr>
                <w:rFonts w:ascii="Times New Roman" w:hAnsi="Times New Roman"/>
                <w:bCs/>
                <w:kern w:val="24"/>
              </w:rPr>
              <w:t>, M</w:t>
            </w:r>
            <w:r w:rsidR="00DB2829">
              <w:rPr>
                <w:rFonts w:ascii="Times New Roman" w:hAnsi="Times New Roman"/>
                <w:bCs/>
                <w:kern w:val="24"/>
              </w:rPr>
              <w:t>inistère</w:t>
            </w:r>
            <w:r w:rsidR="007238E8">
              <w:rPr>
                <w:rFonts w:ascii="Times New Roman" w:hAnsi="Times New Roman"/>
                <w:bCs/>
                <w:kern w:val="24"/>
              </w:rPr>
              <w:t xml:space="preserve"> du </w:t>
            </w:r>
            <w:r w:rsidR="007238E8" w:rsidRPr="00AC319C">
              <w:rPr>
                <w:rFonts w:ascii="Times New Roman" w:hAnsi="Times New Roman"/>
                <w:bCs/>
                <w:kern w:val="24"/>
              </w:rPr>
              <w:t>P</w:t>
            </w:r>
            <w:r w:rsidR="007238E8">
              <w:rPr>
                <w:rFonts w:ascii="Times New Roman" w:hAnsi="Times New Roman"/>
                <w:bCs/>
                <w:kern w:val="24"/>
              </w:rPr>
              <w:t xml:space="preserve">étrole et des </w:t>
            </w:r>
            <w:r w:rsidR="007A0F04" w:rsidRPr="00AC319C">
              <w:rPr>
                <w:rFonts w:ascii="Times New Roman" w:hAnsi="Times New Roman"/>
                <w:bCs/>
                <w:kern w:val="24"/>
              </w:rPr>
              <w:t>E</w:t>
            </w:r>
            <w:r w:rsidR="007238E8">
              <w:rPr>
                <w:rFonts w:ascii="Times New Roman" w:hAnsi="Times New Roman"/>
                <w:bCs/>
                <w:kern w:val="24"/>
              </w:rPr>
              <w:t>nergies</w:t>
            </w:r>
            <w:r w:rsidR="007A0F04" w:rsidRPr="00AC319C">
              <w:rPr>
                <w:rFonts w:ascii="Times New Roman" w:hAnsi="Times New Roman"/>
                <w:bCs/>
                <w:kern w:val="24"/>
              </w:rPr>
              <w:t>)</w:t>
            </w:r>
          </w:p>
        </w:tc>
      </w:tr>
      <w:tr w:rsidR="007D40F3" w:rsidRPr="002A2FE3" w:rsidTr="007543B9">
        <w:trPr>
          <w:trHeight w:val="178"/>
        </w:trPr>
        <w:tc>
          <w:tcPr>
            <w:tcW w:w="1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F8FF"/>
            <w:vAlign w:val="center"/>
          </w:tcPr>
          <w:p w:rsidR="007D40F3" w:rsidRPr="002A2FE3" w:rsidRDefault="007D40F3" w:rsidP="00CE0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lastRenderedPageBreak/>
              <w:t>13 :30/ 15 :00</w:t>
            </w:r>
          </w:p>
        </w:tc>
        <w:tc>
          <w:tcPr>
            <w:tcW w:w="7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5F8FF"/>
            <w:vAlign w:val="center"/>
          </w:tcPr>
          <w:p w:rsidR="007D40F3" w:rsidRPr="002A2FE3" w:rsidRDefault="007D40F3" w:rsidP="00CE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Pause-Déjeuner</w:t>
            </w:r>
          </w:p>
        </w:tc>
      </w:tr>
      <w:tr w:rsidR="007D40F3" w:rsidRPr="002A2FE3" w:rsidTr="007543B9">
        <w:trPr>
          <w:trHeight w:val="178"/>
        </w:trPr>
        <w:tc>
          <w:tcPr>
            <w:tcW w:w="1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0F3" w:rsidRPr="002A2FE3" w:rsidRDefault="007D40F3" w:rsidP="00CE0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15 :00/ 16 :30</w:t>
            </w:r>
          </w:p>
        </w:tc>
        <w:tc>
          <w:tcPr>
            <w:tcW w:w="7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D40F3" w:rsidRPr="002A2FE3" w:rsidRDefault="007D40F3" w:rsidP="00CE0E78">
            <w:pPr>
              <w:spacing w:after="0" w:line="240" w:lineRule="auto"/>
              <w:rPr>
                <w:rFonts w:ascii="Times New Roman" w:hAnsi="Times New Roman" w:cs="Times New Roman"/>
                <w:lang w:val="fr-SN"/>
              </w:rPr>
            </w:pPr>
            <w:r w:rsidRPr="002A2FE3">
              <w:rPr>
                <w:rFonts w:ascii="Times New Roman" w:hAnsi="Times New Roman" w:cs="Times New Roman"/>
                <w:b/>
                <w:i/>
                <w:u w:val="single"/>
              </w:rPr>
              <w:t xml:space="preserve">Table ronde G </w:t>
            </w:r>
            <w:r w:rsidR="00965948" w:rsidRPr="002A2FE3">
              <w:rPr>
                <w:rFonts w:ascii="Times New Roman" w:hAnsi="Times New Roman" w:cs="Times New Roman"/>
                <w:b/>
              </w:rPr>
              <w:t xml:space="preserve">: </w:t>
            </w:r>
            <w:r w:rsidRPr="002A2FE3">
              <w:rPr>
                <w:rFonts w:ascii="Times New Roman" w:hAnsi="Times New Roman" w:cs="Times New Roman"/>
                <w:lang w:val="fr-SN"/>
              </w:rPr>
              <w:t>Transition énergétique et exploitation des ressources f</w:t>
            </w:r>
            <w:r w:rsidR="00965948" w:rsidRPr="002A2FE3">
              <w:rPr>
                <w:rFonts w:ascii="Times New Roman" w:hAnsi="Times New Roman" w:cs="Times New Roman"/>
                <w:lang w:val="fr-SN"/>
              </w:rPr>
              <w:t xml:space="preserve">ossiles : la stratégie « </w:t>
            </w:r>
            <w:proofErr w:type="spellStart"/>
            <w:r w:rsidR="00965948" w:rsidRPr="002A2FE3">
              <w:rPr>
                <w:rFonts w:ascii="Times New Roman" w:hAnsi="Times New Roman" w:cs="Times New Roman"/>
                <w:lang w:val="fr-SN"/>
              </w:rPr>
              <w:t>Gas</w:t>
            </w:r>
            <w:proofErr w:type="spellEnd"/>
            <w:r w:rsidR="00965948" w:rsidRPr="002A2FE3">
              <w:rPr>
                <w:rFonts w:ascii="Times New Roman" w:hAnsi="Times New Roman" w:cs="Times New Roman"/>
                <w:lang w:val="fr-SN"/>
              </w:rPr>
              <w:t xml:space="preserve"> To </w:t>
            </w:r>
            <w:r w:rsidRPr="002A2FE3">
              <w:rPr>
                <w:rFonts w:ascii="Times New Roman" w:hAnsi="Times New Roman" w:cs="Times New Roman"/>
                <w:lang w:val="fr-SN"/>
              </w:rPr>
              <w:t xml:space="preserve">Power » au Sénégal. </w:t>
            </w:r>
          </w:p>
          <w:p w:rsidR="007D40F3" w:rsidRPr="002A2FE3" w:rsidRDefault="007D40F3" w:rsidP="00CE0E78">
            <w:pPr>
              <w:spacing w:after="0" w:line="240" w:lineRule="auto"/>
              <w:rPr>
                <w:rFonts w:ascii="Times New Roman" w:hAnsi="Times New Roman" w:cs="Times New Roman"/>
                <w:lang w:val="fr-SN"/>
              </w:rPr>
            </w:pPr>
          </w:p>
          <w:p w:rsidR="007D40F3" w:rsidRPr="002A2FE3" w:rsidRDefault="007D40F3" w:rsidP="00CE0E78">
            <w:pPr>
              <w:spacing w:after="0" w:line="240" w:lineRule="auto"/>
              <w:rPr>
                <w:rFonts w:ascii="Times New Roman" w:hAnsi="Times New Roman" w:cs="Times New Roman"/>
                <w:lang w:val="fr-SN"/>
              </w:rPr>
            </w:pPr>
            <w:r w:rsidRPr="002A2FE3">
              <w:rPr>
                <w:rFonts w:ascii="Times New Roman" w:hAnsi="Times New Roman" w:cs="Times New Roman"/>
                <w:b/>
                <w:i/>
                <w:u w:val="single"/>
              </w:rPr>
              <w:t>Modérateur</w:t>
            </w:r>
            <w:r w:rsidR="00965948" w:rsidRPr="002A2FE3">
              <w:rPr>
                <w:rFonts w:ascii="Times New Roman" w:hAnsi="Times New Roman" w:cs="Times New Roman"/>
                <w:lang w:val="fr-SN"/>
              </w:rPr>
              <w:t> : M. Abdou FALL (</w:t>
            </w:r>
            <w:r w:rsidR="007238E8">
              <w:rPr>
                <w:rFonts w:ascii="Times New Roman" w:hAnsi="Times New Roman" w:cs="Times New Roman"/>
                <w:lang w:val="fr-SN"/>
              </w:rPr>
              <w:t>Ambassadeur pour l'E</w:t>
            </w:r>
            <w:r w:rsidR="00361C87" w:rsidRPr="002A2FE3">
              <w:rPr>
                <w:rFonts w:ascii="Times New Roman" w:hAnsi="Times New Roman" w:cs="Times New Roman"/>
                <w:lang w:val="fr-SN"/>
              </w:rPr>
              <w:t>nergie durable de la CEDEAO</w:t>
            </w:r>
            <w:r w:rsidR="00965948" w:rsidRPr="002A2FE3">
              <w:rPr>
                <w:rFonts w:ascii="Times New Roman" w:hAnsi="Times New Roman" w:cs="Times New Roman"/>
                <w:lang w:val="fr-SN"/>
              </w:rPr>
              <w:t>)</w:t>
            </w:r>
          </w:p>
          <w:p w:rsidR="00965948" w:rsidRPr="002A2FE3" w:rsidRDefault="00965948" w:rsidP="00CE0E78">
            <w:pPr>
              <w:spacing w:after="0" w:line="240" w:lineRule="auto"/>
              <w:rPr>
                <w:rFonts w:ascii="Times New Roman" w:hAnsi="Times New Roman" w:cs="Times New Roman"/>
                <w:lang w:val="fr-SN"/>
              </w:rPr>
            </w:pPr>
          </w:p>
          <w:p w:rsidR="00AF698D" w:rsidRDefault="007D40F3" w:rsidP="00DB2829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lang w:val="fr-SN"/>
              </w:rPr>
            </w:pPr>
            <w:r w:rsidRPr="002A2FE3">
              <w:rPr>
                <w:rFonts w:ascii="Times New Roman" w:hAnsi="Times New Roman" w:cs="Times New Roman"/>
                <w:b/>
                <w:i/>
                <w:u w:val="single"/>
              </w:rPr>
              <w:t>Intervenants</w:t>
            </w:r>
            <w:r w:rsidRPr="002A2FE3">
              <w:rPr>
                <w:rFonts w:ascii="Times New Roman" w:hAnsi="Times New Roman" w:cs="Times New Roman"/>
                <w:lang w:val="fr-SN"/>
              </w:rPr>
              <w:t xml:space="preserve"> : </w:t>
            </w:r>
            <w:r w:rsidR="00965948" w:rsidRPr="002A2FE3">
              <w:rPr>
                <w:rFonts w:ascii="Times New Roman" w:hAnsi="Times New Roman" w:cs="Times New Roman"/>
                <w:bCs/>
                <w:kern w:val="24"/>
              </w:rPr>
              <w:t xml:space="preserve">DG </w:t>
            </w:r>
            <w:proofErr w:type="spellStart"/>
            <w:r w:rsidR="00965948" w:rsidRPr="002A2FE3">
              <w:rPr>
                <w:rFonts w:ascii="Times New Roman" w:hAnsi="Times New Roman" w:cs="Times New Roman"/>
                <w:bCs/>
                <w:kern w:val="24"/>
              </w:rPr>
              <w:t>Serigne</w:t>
            </w:r>
            <w:proofErr w:type="spellEnd"/>
            <w:r w:rsidR="00965948" w:rsidRPr="002A2FE3">
              <w:rPr>
                <w:rFonts w:ascii="Times New Roman" w:hAnsi="Times New Roman" w:cs="Times New Roman"/>
                <w:bCs/>
                <w:kern w:val="24"/>
              </w:rPr>
              <w:t xml:space="preserve"> </w:t>
            </w:r>
            <w:proofErr w:type="spellStart"/>
            <w:r w:rsidR="00965948" w:rsidRPr="002A2FE3">
              <w:rPr>
                <w:rFonts w:ascii="Times New Roman" w:hAnsi="Times New Roman" w:cs="Times New Roman"/>
                <w:bCs/>
                <w:kern w:val="24"/>
              </w:rPr>
              <w:t>Mboup</w:t>
            </w:r>
            <w:proofErr w:type="spellEnd"/>
            <w:r w:rsidR="005642A6" w:rsidRPr="002A2FE3">
              <w:rPr>
                <w:rFonts w:ascii="Times New Roman" w:hAnsi="Times New Roman" w:cs="Times New Roman"/>
                <w:bCs/>
                <w:kern w:val="24"/>
              </w:rPr>
              <w:t xml:space="preserve"> (</w:t>
            </w:r>
            <w:r w:rsidR="005642A6" w:rsidRPr="002A2FE3">
              <w:rPr>
                <w:rFonts w:ascii="Times New Roman" w:hAnsi="Times New Roman"/>
                <w:bCs/>
                <w:kern w:val="24"/>
              </w:rPr>
              <w:t>Expert pétrolier)</w:t>
            </w:r>
            <w:r w:rsidRPr="002A2FE3">
              <w:rPr>
                <w:rFonts w:ascii="Times New Roman" w:hAnsi="Times New Roman" w:cs="Times New Roman"/>
                <w:bCs/>
                <w:kern w:val="24"/>
              </w:rPr>
              <w:t xml:space="preserve">, </w:t>
            </w:r>
            <w:proofErr w:type="spellStart"/>
            <w:r w:rsidR="00290D62" w:rsidRPr="002A2FE3">
              <w:rPr>
                <w:rFonts w:ascii="Times New Roman" w:hAnsi="Times New Roman" w:cs="Times New Roman"/>
                <w:color w:val="000000"/>
              </w:rPr>
              <w:t>Sokhna</w:t>
            </w:r>
            <w:proofErr w:type="spellEnd"/>
            <w:r w:rsidR="00290D62" w:rsidRPr="002A2FE3">
              <w:rPr>
                <w:rFonts w:ascii="Times New Roman" w:hAnsi="Times New Roman" w:cs="Times New Roman"/>
                <w:color w:val="000000"/>
              </w:rPr>
              <w:t xml:space="preserve"> </w:t>
            </w:r>
            <w:proofErr w:type="spellStart"/>
            <w:r w:rsidR="00290D62" w:rsidRPr="002A2FE3">
              <w:rPr>
                <w:rFonts w:ascii="Times New Roman" w:hAnsi="Times New Roman" w:cs="Times New Roman"/>
                <w:color w:val="000000"/>
              </w:rPr>
              <w:t>Dié</w:t>
            </w:r>
            <w:proofErr w:type="spellEnd"/>
            <w:r w:rsidR="00290D62" w:rsidRPr="002A2FE3">
              <w:rPr>
                <w:rFonts w:ascii="Times New Roman" w:hAnsi="Times New Roman" w:cs="Times New Roman"/>
                <w:color w:val="000000"/>
              </w:rPr>
              <w:t xml:space="preserve"> Ka </w:t>
            </w:r>
            <w:r w:rsidR="00965948" w:rsidRPr="002A2FE3">
              <w:rPr>
                <w:rFonts w:ascii="Times New Roman" w:hAnsi="Times New Roman" w:cs="Times New Roman"/>
                <w:color w:val="000000"/>
              </w:rPr>
              <w:t>(NATURAL JUSTICE</w:t>
            </w:r>
            <w:proofErr w:type="gramStart"/>
            <w:r w:rsidR="00965948" w:rsidRPr="002A2FE3">
              <w:rPr>
                <w:rFonts w:ascii="Times New Roman" w:hAnsi="Times New Roman" w:cs="Times New Roman"/>
                <w:color w:val="000000"/>
              </w:rPr>
              <w:t xml:space="preserve">), </w:t>
            </w:r>
            <w:r w:rsidR="00DB2829">
              <w:rPr>
                <w:rFonts w:ascii="Times New Roman" w:hAnsi="Times New Roman" w:cs="Times New Roman"/>
                <w:lang w:val="fr-SN"/>
              </w:rPr>
              <w:t xml:space="preserve"> Joseph</w:t>
            </w:r>
            <w:proofErr w:type="gramEnd"/>
            <w:r w:rsidR="00DB2829">
              <w:rPr>
                <w:rFonts w:ascii="Times New Roman" w:hAnsi="Times New Roman" w:cs="Times New Roman"/>
                <w:lang w:val="fr-SN"/>
              </w:rPr>
              <w:t xml:space="preserve"> O. </w:t>
            </w:r>
            <w:proofErr w:type="spellStart"/>
            <w:r w:rsidR="00DB2829">
              <w:rPr>
                <w:rFonts w:ascii="Times New Roman" w:hAnsi="Times New Roman" w:cs="Times New Roman"/>
                <w:lang w:val="fr-SN"/>
              </w:rPr>
              <w:t>Médou</w:t>
            </w:r>
            <w:proofErr w:type="spellEnd"/>
            <w:r w:rsidR="00DB2829">
              <w:rPr>
                <w:rFonts w:ascii="Times New Roman" w:hAnsi="Times New Roman" w:cs="Times New Roman"/>
                <w:lang w:val="fr-SN"/>
              </w:rPr>
              <w:t xml:space="preserve"> (Directeur Général du</w:t>
            </w:r>
            <w:r w:rsidR="00DB2829" w:rsidRPr="002A2FE3">
              <w:rPr>
                <w:rFonts w:ascii="Times New Roman" w:hAnsi="Times New Roman" w:cs="Times New Roman"/>
                <w:b/>
                <w:color w:val="000000"/>
              </w:rPr>
              <w:t xml:space="preserve"> </w:t>
            </w:r>
            <w:r w:rsidR="00DB2829" w:rsidRPr="002A2FE3">
              <w:rPr>
                <w:rFonts w:ascii="Times New Roman" w:hAnsi="Times New Roman" w:cs="Times New Roman"/>
                <w:color w:val="000000"/>
              </w:rPr>
              <w:t>R</w:t>
            </w:r>
            <w:r w:rsidR="00DB2829">
              <w:rPr>
                <w:rFonts w:ascii="Times New Roman" w:hAnsi="Times New Roman" w:cs="Times New Roman"/>
                <w:color w:val="000000"/>
              </w:rPr>
              <w:t xml:space="preserve">éseau </w:t>
            </w:r>
            <w:r w:rsidR="00DB2829" w:rsidRPr="002A2FE3">
              <w:rPr>
                <w:rFonts w:ascii="Times New Roman" w:hAnsi="Times New Roman" w:cs="Times New Roman"/>
                <w:color w:val="000000"/>
              </w:rPr>
              <w:t>G</w:t>
            </w:r>
            <w:r w:rsidR="00DB2829">
              <w:rPr>
                <w:rFonts w:ascii="Times New Roman" w:hAnsi="Times New Roman" w:cs="Times New Roman"/>
                <w:color w:val="000000"/>
              </w:rPr>
              <w:t xml:space="preserve">azier du </w:t>
            </w:r>
            <w:r w:rsidR="00DB2829" w:rsidRPr="002A2FE3">
              <w:rPr>
                <w:rFonts w:ascii="Times New Roman" w:hAnsi="Times New Roman" w:cs="Times New Roman"/>
                <w:color w:val="000000"/>
              </w:rPr>
              <w:t>S</w:t>
            </w:r>
            <w:r w:rsidR="00DB2829">
              <w:rPr>
                <w:rFonts w:ascii="Times New Roman" w:hAnsi="Times New Roman" w:cs="Times New Roman"/>
                <w:color w:val="000000"/>
              </w:rPr>
              <w:t xml:space="preserve">énégal), </w:t>
            </w:r>
            <w:proofErr w:type="spellStart"/>
            <w:r w:rsidR="00965948" w:rsidRPr="002A2FE3">
              <w:rPr>
                <w:rFonts w:ascii="Times New Roman" w:hAnsi="Times New Roman" w:cs="Times New Roman"/>
                <w:color w:val="000000"/>
              </w:rPr>
              <w:t>Demba</w:t>
            </w:r>
            <w:proofErr w:type="spellEnd"/>
            <w:r w:rsidR="00965948" w:rsidRPr="002A2FE3">
              <w:rPr>
                <w:rFonts w:ascii="Times New Roman" w:hAnsi="Times New Roman" w:cs="Times New Roman"/>
                <w:color w:val="000000"/>
              </w:rPr>
              <w:t xml:space="preserve"> Gaye</w:t>
            </w:r>
            <w:r w:rsidRPr="002A2FE3">
              <w:rPr>
                <w:rFonts w:ascii="Times New Roman" w:hAnsi="Times New Roman" w:cs="Times New Roman"/>
                <w:color w:val="000000"/>
              </w:rPr>
              <w:t xml:space="preserve"> (</w:t>
            </w:r>
            <w:r w:rsidR="00400FDD" w:rsidRPr="002A2FE3">
              <w:rPr>
                <w:rFonts w:ascii="Times New Roman" w:hAnsi="Times New Roman" w:cs="Times New Roman"/>
                <w:color w:val="000000"/>
              </w:rPr>
              <w:t xml:space="preserve">Conseiller Technique, </w:t>
            </w:r>
            <w:r w:rsidRPr="002A2FE3">
              <w:rPr>
                <w:rFonts w:ascii="Times New Roman" w:hAnsi="Times New Roman" w:cs="Times New Roman"/>
                <w:color w:val="000000"/>
              </w:rPr>
              <w:t>M</w:t>
            </w:r>
            <w:r w:rsidR="00DB2829">
              <w:rPr>
                <w:rFonts w:ascii="Times New Roman" w:hAnsi="Times New Roman" w:cs="Times New Roman"/>
                <w:color w:val="000000"/>
              </w:rPr>
              <w:t xml:space="preserve">inistère du </w:t>
            </w:r>
            <w:r w:rsidRPr="002A2FE3">
              <w:rPr>
                <w:rFonts w:ascii="Times New Roman" w:hAnsi="Times New Roman" w:cs="Times New Roman"/>
                <w:color w:val="000000"/>
              </w:rPr>
              <w:t>P</w:t>
            </w:r>
            <w:r w:rsidR="00DB2829">
              <w:rPr>
                <w:rFonts w:ascii="Times New Roman" w:hAnsi="Times New Roman" w:cs="Times New Roman"/>
                <w:color w:val="000000"/>
              </w:rPr>
              <w:t xml:space="preserve">étrole et des </w:t>
            </w:r>
            <w:r w:rsidRPr="002A2FE3">
              <w:rPr>
                <w:rFonts w:ascii="Times New Roman" w:hAnsi="Times New Roman" w:cs="Times New Roman"/>
                <w:color w:val="000000"/>
              </w:rPr>
              <w:t>E</w:t>
            </w:r>
            <w:r w:rsidR="00DB2829">
              <w:rPr>
                <w:rFonts w:ascii="Times New Roman" w:hAnsi="Times New Roman" w:cs="Times New Roman"/>
                <w:color w:val="000000"/>
              </w:rPr>
              <w:t>nergies</w:t>
            </w:r>
            <w:r w:rsidRPr="002A2FE3">
              <w:rPr>
                <w:rFonts w:ascii="Times New Roman" w:hAnsi="Times New Roman" w:cs="Times New Roman"/>
                <w:color w:val="000000"/>
              </w:rPr>
              <w:t xml:space="preserve">), </w:t>
            </w:r>
            <w:r w:rsidR="00656DC3" w:rsidRPr="002A2FE3">
              <w:rPr>
                <w:rFonts w:ascii="Times New Roman" w:hAnsi="Times New Roman" w:cs="Times New Roman"/>
                <w:color w:val="000000"/>
              </w:rPr>
              <w:t xml:space="preserve">Alioune </w:t>
            </w:r>
            <w:proofErr w:type="spellStart"/>
            <w:r w:rsidR="00656DC3" w:rsidRPr="002A2FE3">
              <w:rPr>
                <w:rFonts w:ascii="Times New Roman" w:hAnsi="Times New Roman" w:cs="Times New Roman"/>
                <w:color w:val="000000"/>
              </w:rPr>
              <w:t>Seck</w:t>
            </w:r>
            <w:proofErr w:type="spellEnd"/>
            <w:r w:rsidR="00656DC3" w:rsidRPr="002A2FE3">
              <w:rPr>
                <w:rFonts w:ascii="Times New Roman" w:hAnsi="Times New Roman" w:cs="Times New Roman"/>
                <w:color w:val="000000"/>
              </w:rPr>
              <w:t xml:space="preserve"> (PETROSEN), </w:t>
            </w:r>
            <w:r w:rsidR="000748CB" w:rsidRPr="002A2FE3">
              <w:rPr>
                <w:rFonts w:ascii="Times New Roman" w:hAnsi="Times New Roman" w:cs="Times New Roman"/>
                <w:color w:val="000000"/>
              </w:rPr>
              <w:t>Fatma Sylla</w:t>
            </w:r>
            <w:r w:rsidR="00965948" w:rsidRPr="002A2FE3">
              <w:rPr>
                <w:rFonts w:ascii="Times New Roman" w:hAnsi="Times New Roman" w:cs="Times New Roman"/>
                <w:color w:val="000000"/>
              </w:rPr>
              <w:t xml:space="preserve"> Touré </w:t>
            </w:r>
            <w:r w:rsidRPr="002A2FE3">
              <w:rPr>
                <w:rFonts w:ascii="Times New Roman" w:hAnsi="Times New Roman" w:cs="Times New Roman"/>
                <w:color w:val="000000"/>
              </w:rPr>
              <w:t>(Fondation Heinrich</w:t>
            </w:r>
            <w:r w:rsidRPr="002A2FE3">
              <w:rPr>
                <w:rFonts w:ascii="Times New Roman" w:hAnsi="Times New Roman" w:cs="Times New Roman"/>
                <w:lang w:val="fr-SN"/>
              </w:rPr>
              <w:t xml:space="preserve"> </w:t>
            </w:r>
            <w:r w:rsidRPr="002A2FE3">
              <w:rPr>
                <w:rFonts w:ascii="Times New Roman" w:hAnsi="Times New Roman" w:cs="Times New Roman"/>
                <w:color w:val="000000"/>
              </w:rPr>
              <w:t xml:space="preserve">Böll Sénégal), </w:t>
            </w:r>
            <w:proofErr w:type="spellStart"/>
            <w:r w:rsidR="00F4253E">
              <w:rPr>
                <w:rFonts w:ascii="Times New Roman" w:hAnsi="Times New Roman" w:cs="Times New Roman"/>
                <w:lang w:val="fr-SN"/>
              </w:rPr>
              <w:t>Libasse</w:t>
            </w:r>
            <w:proofErr w:type="spellEnd"/>
            <w:r w:rsidR="00F4253E">
              <w:rPr>
                <w:rFonts w:ascii="Times New Roman" w:hAnsi="Times New Roman" w:cs="Times New Roman"/>
                <w:lang w:val="fr-SN"/>
              </w:rPr>
              <w:t xml:space="preserve"> Ba</w:t>
            </w:r>
            <w:r w:rsidRPr="002A2FE3">
              <w:rPr>
                <w:rFonts w:ascii="Times New Roman" w:hAnsi="Times New Roman" w:cs="Times New Roman"/>
                <w:lang w:val="fr-SN"/>
              </w:rPr>
              <w:t xml:space="preserve"> (ENDA ENERGIE),</w:t>
            </w:r>
            <w:r w:rsidR="00780F03">
              <w:rPr>
                <w:rFonts w:ascii="Times New Roman" w:hAnsi="Times New Roman" w:cs="Times New Roman"/>
                <w:lang w:val="fr-SN"/>
              </w:rPr>
              <w:t xml:space="preserve"> Cheikh </w:t>
            </w:r>
            <w:proofErr w:type="spellStart"/>
            <w:r w:rsidR="00780F03">
              <w:rPr>
                <w:rFonts w:ascii="Times New Roman" w:hAnsi="Times New Roman" w:cs="Times New Roman"/>
                <w:lang w:val="fr-SN"/>
              </w:rPr>
              <w:t>Latyr</w:t>
            </w:r>
            <w:proofErr w:type="spellEnd"/>
            <w:r w:rsidR="00780F03">
              <w:rPr>
                <w:rFonts w:ascii="Times New Roman" w:hAnsi="Times New Roman" w:cs="Times New Roman"/>
                <w:lang w:val="fr-SN"/>
              </w:rPr>
              <w:t xml:space="preserve"> Niasse </w:t>
            </w:r>
            <w:r w:rsidR="00DB2829">
              <w:rPr>
                <w:rFonts w:ascii="Times New Roman" w:hAnsi="Times New Roman" w:cs="Times New Roman"/>
                <w:lang w:val="fr-SN"/>
              </w:rPr>
              <w:t>(</w:t>
            </w:r>
            <w:r w:rsidR="00DB2829">
              <w:t xml:space="preserve"> </w:t>
            </w:r>
            <w:r w:rsidR="00DB2829" w:rsidRPr="00DB2829">
              <w:rPr>
                <w:rFonts w:ascii="Times New Roman" w:hAnsi="Times New Roman" w:cs="Times New Roman"/>
                <w:lang w:val="fr-SN"/>
              </w:rPr>
              <w:t>Conseil Patronal des Énergies renouvelables du Sénégal</w:t>
            </w:r>
            <w:r w:rsidR="00780F03">
              <w:rPr>
                <w:rFonts w:ascii="Times New Roman" w:hAnsi="Times New Roman" w:cs="Times New Roman"/>
                <w:lang w:val="fr-SN"/>
              </w:rPr>
              <w:t>)</w:t>
            </w:r>
          </w:p>
          <w:p w:rsidR="00DB2829" w:rsidRPr="00DB2829" w:rsidRDefault="00DB2829" w:rsidP="00DB2829">
            <w:pPr>
              <w:spacing w:after="0" w:line="240" w:lineRule="auto"/>
              <w:ind w:left="360"/>
              <w:rPr>
                <w:rFonts w:ascii="Times New Roman" w:hAnsi="Times New Roman" w:cs="Times New Roman"/>
                <w:lang w:val="fr-SN"/>
              </w:rPr>
            </w:pPr>
          </w:p>
        </w:tc>
      </w:tr>
      <w:tr w:rsidR="007D40F3" w:rsidRPr="002A2FE3" w:rsidTr="007543B9">
        <w:trPr>
          <w:trHeight w:val="178"/>
        </w:trPr>
        <w:tc>
          <w:tcPr>
            <w:tcW w:w="1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7D40F3" w:rsidRPr="002A2FE3" w:rsidRDefault="007D40F3" w:rsidP="00CE0E78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16 :30/ 17 :00</w:t>
            </w:r>
          </w:p>
        </w:tc>
        <w:tc>
          <w:tcPr>
            <w:tcW w:w="7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auto"/>
            <w:vAlign w:val="center"/>
          </w:tcPr>
          <w:p w:rsidR="007D40F3" w:rsidRPr="002A2FE3" w:rsidRDefault="007D40F3" w:rsidP="00CE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Synthèse et clôture</w:t>
            </w:r>
          </w:p>
        </w:tc>
      </w:tr>
      <w:tr w:rsidR="007D40F3" w:rsidRPr="00A8407A" w:rsidTr="007543B9">
        <w:trPr>
          <w:trHeight w:val="202"/>
        </w:trPr>
        <w:tc>
          <w:tcPr>
            <w:tcW w:w="1545" w:type="dxa"/>
            <w:tcBorders>
              <w:top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E5F8FF"/>
            <w:vAlign w:val="center"/>
          </w:tcPr>
          <w:p w:rsidR="007D40F3" w:rsidRPr="002A2FE3" w:rsidRDefault="007D40F3" w:rsidP="00CE0E78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>17 :00</w:t>
            </w:r>
          </w:p>
        </w:tc>
        <w:tc>
          <w:tcPr>
            <w:tcW w:w="7811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</w:tcBorders>
            <w:shd w:val="clear" w:color="auto" w:fill="E5F8FF"/>
            <w:vAlign w:val="center"/>
          </w:tcPr>
          <w:p w:rsidR="007D40F3" w:rsidRPr="00A8407A" w:rsidRDefault="007D40F3" w:rsidP="007F3BC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</w:rPr>
            </w:pPr>
            <w:r w:rsidRPr="002A2FE3">
              <w:rPr>
                <w:rFonts w:ascii="Times New Roman" w:hAnsi="Times New Roman" w:cs="Times New Roman"/>
                <w:b/>
              </w:rPr>
              <w:t xml:space="preserve">Pause-café et </w:t>
            </w:r>
            <w:r w:rsidR="007F3BC7" w:rsidRPr="002A2FE3">
              <w:rPr>
                <w:rFonts w:ascii="Times New Roman" w:hAnsi="Times New Roman" w:cs="Times New Roman"/>
                <w:b/>
              </w:rPr>
              <w:t>cocktail de clôture</w:t>
            </w:r>
            <w:r w:rsidRPr="00A8407A">
              <w:rPr>
                <w:rFonts w:ascii="Times New Roman" w:hAnsi="Times New Roman" w:cs="Times New Roman"/>
                <w:b/>
              </w:rPr>
              <w:t xml:space="preserve"> </w:t>
            </w:r>
          </w:p>
        </w:tc>
      </w:tr>
    </w:tbl>
    <w:p w:rsidR="00FB45B8" w:rsidRPr="00323768" w:rsidRDefault="00FB45B8" w:rsidP="00323768">
      <w:pPr>
        <w:tabs>
          <w:tab w:val="left" w:pos="3858"/>
        </w:tabs>
      </w:pPr>
    </w:p>
    <w:sectPr w:rsidR="00FB45B8" w:rsidRPr="00323768" w:rsidSect="00323768">
      <w:headerReference w:type="default" r:id="rId8"/>
      <w:footerReference w:type="default" r:id="rId9"/>
      <w:pgSz w:w="11906" w:h="16838"/>
      <w:pgMar w:top="1417" w:right="1417" w:bottom="1417" w:left="1417" w:header="708" w:footer="56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ED0" w:rsidRDefault="00D25ED0" w:rsidP="00323768">
      <w:pPr>
        <w:spacing w:after="0" w:line="240" w:lineRule="auto"/>
      </w:pPr>
      <w:r>
        <w:separator/>
      </w:r>
    </w:p>
  </w:endnote>
  <w:endnote w:type="continuationSeparator" w:id="0">
    <w:p w:rsidR="00D25ED0" w:rsidRDefault="00D25ED0" w:rsidP="0032376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03" w:rsidRPr="009B4482" w:rsidRDefault="00780F03" w:rsidP="00323768">
    <w:pPr>
      <w:pStyle w:val="Pieddepage"/>
      <w:rPr>
        <w:sz w:val="18"/>
      </w:rPr>
    </w:pPr>
    <w:r>
      <w:rPr>
        <w:rFonts w:ascii="Garamond" w:hAnsi="Garamond" w:cs="Arial"/>
        <w:b/>
        <w:bCs/>
        <w:noProof/>
        <w:color w:val="0070C0"/>
        <w:sz w:val="18"/>
        <w:szCs w:val="27"/>
        <w:lang w:eastAsia="fr-FR"/>
      </w:rPr>
      <w:drawing>
        <wp:anchor distT="0" distB="0" distL="114300" distR="114300" simplePos="0" relativeHeight="251665408" behindDoc="0" locked="0" layoutInCell="1" allowOverlap="1">
          <wp:simplePos x="0" y="0"/>
          <wp:positionH relativeFrom="margin">
            <wp:align>left</wp:align>
          </wp:positionH>
          <wp:positionV relativeFrom="paragraph">
            <wp:posOffset>3810</wp:posOffset>
          </wp:positionV>
          <wp:extent cx="1447800" cy="657225"/>
          <wp:effectExtent l="0" t="0" r="0" b="9525"/>
          <wp:wrapNone/>
          <wp:docPr id="105" name="Image 10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7800" cy="6572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rFonts w:ascii="Garamond" w:hAnsi="Garamond" w:cs="Arial"/>
        <w:b/>
        <w:bCs/>
        <w:color w:val="0070C0"/>
        <w:sz w:val="18"/>
        <w:szCs w:val="27"/>
        <w:shd w:val="clear" w:color="auto" w:fill="FFFFFF"/>
      </w:rPr>
      <w:t xml:space="preserve">                                                                             </w:t>
    </w:r>
    <w:r w:rsidRPr="00D11C0C">
      <w:rPr>
        <w:rFonts w:ascii="Garamond" w:hAnsi="Garamond" w:cs="Arial"/>
        <w:b/>
        <w:bCs/>
        <w:noProof/>
        <w:color w:val="0070C0"/>
        <w:sz w:val="18"/>
        <w:szCs w:val="27"/>
        <w:shd w:val="clear" w:color="auto" w:fill="FFFFFF"/>
        <w:lang w:eastAsia="fr-FR"/>
      </w:rPr>
      <w:drawing>
        <wp:inline distT="0" distB="0" distL="0" distR="0">
          <wp:extent cx="1368000" cy="393889"/>
          <wp:effectExtent l="0" t="0" r="3810" b="6350"/>
          <wp:docPr id="106" name="Image 106" descr="https://naturaljustice.org/wp-content/uploads/2017/07/logo_200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5" descr="https://naturaljustice.org/wp-content/uploads/2017/07/logo_200.png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68000" cy="393889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 w:cs="Arial"/>
        <w:b/>
        <w:bCs/>
        <w:color w:val="0070C0"/>
        <w:sz w:val="18"/>
        <w:szCs w:val="27"/>
        <w:shd w:val="clear" w:color="auto" w:fill="FFFFFF"/>
      </w:rPr>
      <w:t xml:space="preserve">          </w:t>
    </w:r>
    <w:r w:rsidRPr="008756BF">
      <w:rPr>
        <w:rFonts w:ascii="Garamond" w:hAnsi="Garamond" w:cs="Arial"/>
        <w:b/>
        <w:bCs/>
        <w:noProof/>
        <w:color w:val="0070C0"/>
        <w:sz w:val="18"/>
        <w:szCs w:val="27"/>
        <w:shd w:val="clear" w:color="auto" w:fill="FFFFFF"/>
        <w:lang w:eastAsia="fr-FR"/>
      </w:rPr>
      <w:drawing>
        <wp:inline distT="0" distB="0" distL="0" distR="0" wp14:anchorId="7DB3F501" wp14:editId="7BCB3187">
          <wp:extent cx="1872000" cy="466646"/>
          <wp:effectExtent l="0" t="0" r="0" b="0"/>
          <wp:docPr id="107" name="Image 107" descr="C:\Users\GAYE NICOUD\Downloads\Dakar_FR_CMYK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6" descr="C:\Users\GAYE NICOUD\Downloads\Dakar_FR_CMYK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8112" b="9767"/>
                  <a:stretch>
                    <a:fillRect/>
                  </a:stretch>
                </pic:blipFill>
                <pic:spPr bwMode="auto">
                  <a:xfrm>
                    <a:off x="0" y="0"/>
                    <a:ext cx="1872000" cy="46664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rPr>
        <w:rFonts w:ascii="Garamond" w:hAnsi="Garamond" w:cs="Arial"/>
        <w:b/>
        <w:bCs/>
        <w:color w:val="0070C0"/>
        <w:sz w:val="18"/>
        <w:szCs w:val="27"/>
        <w:shd w:val="clear" w:color="auto" w:fill="FFFFFF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ED0" w:rsidRDefault="00D25ED0" w:rsidP="00323768">
      <w:pPr>
        <w:spacing w:after="0" w:line="240" w:lineRule="auto"/>
      </w:pPr>
      <w:r>
        <w:separator/>
      </w:r>
    </w:p>
  </w:footnote>
  <w:footnote w:type="continuationSeparator" w:id="0">
    <w:p w:rsidR="00D25ED0" w:rsidRDefault="00D25ED0" w:rsidP="0032376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80F03" w:rsidRDefault="00780F03" w:rsidP="00323768">
    <w:pPr>
      <w:pStyle w:val="En-tte"/>
    </w:pPr>
    <w:r>
      <w:rPr>
        <w:noProof/>
        <w:lang w:eastAsia="fr-FR"/>
      </w:rPr>
      <w:drawing>
        <wp:anchor distT="0" distB="0" distL="114300" distR="114300" simplePos="0" relativeHeight="251663360" behindDoc="0" locked="0" layoutInCell="1" allowOverlap="1" wp14:anchorId="7DECC261" wp14:editId="7EEA0B14">
          <wp:simplePos x="0" y="0"/>
          <wp:positionH relativeFrom="column">
            <wp:posOffset>3362712</wp:posOffset>
          </wp:positionH>
          <wp:positionV relativeFrom="paragraph">
            <wp:posOffset>-361315</wp:posOffset>
          </wp:positionV>
          <wp:extent cx="738920" cy="792000"/>
          <wp:effectExtent l="0" t="0" r="4445" b="8255"/>
          <wp:wrapNone/>
          <wp:docPr id="100" name="Image 100" descr="logo-PRCM_F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6" descr="logo-PRCM_FR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6410" b="6090"/>
                  <a:stretch>
                    <a:fillRect/>
                  </a:stretch>
                </pic:blipFill>
                <pic:spPr bwMode="auto">
                  <a:xfrm>
                    <a:off x="0" y="0"/>
                    <a:ext cx="738920" cy="7920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1312" behindDoc="0" locked="0" layoutInCell="1" allowOverlap="1" wp14:anchorId="5A868B03" wp14:editId="768FE6AD">
          <wp:simplePos x="0" y="0"/>
          <wp:positionH relativeFrom="column">
            <wp:posOffset>1969329</wp:posOffset>
          </wp:positionH>
          <wp:positionV relativeFrom="paragraph">
            <wp:posOffset>-386402</wp:posOffset>
          </wp:positionV>
          <wp:extent cx="1332230" cy="756285"/>
          <wp:effectExtent l="0" t="0" r="1270" b="5715"/>
          <wp:wrapNone/>
          <wp:docPr id="101" name="Image 101" descr="C:\Users\GAYE NICOUD\Downloads\mava logo.tif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5" descr="C:\Users\GAYE NICOUD\Downloads\mava logo.tif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32230" cy="75628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2336" behindDoc="0" locked="0" layoutInCell="1" allowOverlap="1" wp14:anchorId="09916CF8" wp14:editId="2B0E0BC9">
          <wp:simplePos x="0" y="0"/>
          <wp:positionH relativeFrom="margin">
            <wp:posOffset>4135755</wp:posOffset>
          </wp:positionH>
          <wp:positionV relativeFrom="margin">
            <wp:posOffset>-766445</wp:posOffset>
          </wp:positionV>
          <wp:extent cx="2336800" cy="717550"/>
          <wp:effectExtent l="0" t="0" r="6350" b="6350"/>
          <wp:wrapSquare wrapText="bothSides"/>
          <wp:docPr id="102" name="Image 102" descr="C:\Users\GAYE NICOUD\Downloads\logo-source-2022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3" descr="C:\Users\GAYE NICOUD\Downloads\logo-source-2022.jp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336800" cy="7175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60288" behindDoc="0" locked="0" layoutInCell="1" allowOverlap="1" wp14:anchorId="10DD8602" wp14:editId="1D6AB09A">
          <wp:simplePos x="0" y="0"/>
          <wp:positionH relativeFrom="column">
            <wp:posOffset>290585</wp:posOffset>
          </wp:positionH>
          <wp:positionV relativeFrom="paragraph">
            <wp:posOffset>-177952</wp:posOffset>
          </wp:positionV>
          <wp:extent cx="1636395" cy="589915"/>
          <wp:effectExtent l="0" t="0" r="1905" b="635"/>
          <wp:wrapNone/>
          <wp:docPr id="103" name="Image 103" descr="logo gidel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2" descr="logo gidel3"/>
                  <pic:cNvPicPr>
                    <a:picLocks noChangeAspect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636395" cy="58991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 wp14:anchorId="2105CE6D" wp14:editId="76CCF433">
          <wp:simplePos x="0" y="0"/>
          <wp:positionH relativeFrom="column">
            <wp:posOffset>-833120</wp:posOffset>
          </wp:positionH>
          <wp:positionV relativeFrom="paragraph">
            <wp:posOffset>-346710</wp:posOffset>
          </wp:positionV>
          <wp:extent cx="936000" cy="731456"/>
          <wp:effectExtent l="0" t="0" r="0" b="0"/>
          <wp:wrapNone/>
          <wp:docPr id="104" name="Image 10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2"/>
                  <pic:cNvPicPr>
                    <a:picLocks noChangeAspect="1" noChangeArrowheads="1"/>
                  </pic:cNvPicPr>
                </pic:nvPicPr>
                <pic:blipFill>
                  <a:blip r:embed="rId5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36000" cy="73145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  </w:t>
    </w:r>
  </w:p>
  <w:p w:rsidR="00780F03" w:rsidRDefault="00780F03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7" type="#_x0000_t75" style="width:11.25pt;height:11.25pt" o:bullet="t">
        <v:imagedata r:id="rId1" o:title="mso8354"/>
      </v:shape>
    </w:pict>
  </w:numPicBullet>
  <w:abstractNum w:abstractNumId="0" w15:restartNumberingAfterBreak="0">
    <w:nsid w:val="57400109"/>
    <w:multiLevelType w:val="hybridMultilevel"/>
    <w:tmpl w:val="1F429988"/>
    <w:lvl w:ilvl="0" w:tplc="040C0007">
      <w:start w:val="1"/>
      <w:numFmt w:val="bullet"/>
      <w:lvlText w:val=""/>
      <w:lvlPicBulletId w:val="0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23768"/>
    <w:rsid w:val="0000227A"/>
    <w:rsid w:val="00011A5B"/>
    <w:rsid w:val="0004402E"/>
    <w:rsid w:val="000748CB"/>
    <w:rsid w:val="000C521B"/>
    <w:rsid w:val="00111ABC"/>
    <w:rsid w:val="00154334"/>
    <w:rsid w:val="0019477F"/>
    <w:rsid w:val="001D37C4"/>
    <w:rsid w:val="001E6ACF"/>
    <w:rsid w:val="0023592A"/>
    <w:rsid w:val="0024481D"/>
    <w:rsid w:val="0025756E"/>
    <w:rsid w:val="00290D62"/>
    <w:rsid w:val="002A2FE3"/>
    <w:rsid w:val="002A414C"/>
    <w:rsid w:val="002D59F9"/>
    <w:rsid w:val="00323768"/>
    <w:rsid w:val="003334C9"/>
    <w:rsid w:val="0034780A"/>
    <w:rsid w:val="00350C0D"/>
    <w:rsid w:val="00361C87"/>
    <w:rsid w:val="00370F8E"/>
    <w:rsid w:val="0039670E"/>
    <w:rsid w:val="003A103F"/>
    <w:rsid w:val="003D0A80"/>
    <w:rsid w:val="003D191E"/>
    <w:rsid w:val="00400F49"/>
    <w:rsid w:val="00400FDD"/>
    <w:rsid w:val="00417D2C"/>
    <w:rsid w:val="0042491F"/>
    <w:rsid w:val="00437D21"/>
    <w:rsid w:val="004709FC"/>
    <w:rsid w:val="004B1FFC"/>
    <w:rsid w:val="00501D65"/>
    <w:rsid w:val="00527904"/>
    <w:rsid w:val="005642A6"/>
    <w:rsid w:val="005B683C"/>
    <w:rsid w:val="005D056D"/>
    <w:rsid w:val="005E3F79"/>
    <w:rsid w:val="00655492"/>
    <w:rsid w:val="00656DC3"/>
    <w:rsid w:val="006A3FFC"/>
    <w:rsid w:val="006B2091"/>
    <w:rsid w:val="006F6288"/>
    <w:rsid w:val="00721BF7"/>
    <w:rsid w:val="00722214"/>
    <w:rsid w:val="007238E8"/>
    <w:rsid w:val="007543B9"/>
    <w:rsid w:val="00763AC2"/>
    <w:rsid w:val="00780F03"/>
    <w:rsid w:val="007848C3"/>
    <w:rsid w:val="00785ED5"/>
    <w:rsid w:val="007A0F04"/>
    <w:rsid w:val="007A33AE"/>
    <w:rsid w:val="007D1824"/>
    <w:rsid w:val="007D40F3"/>
    <w:rsid w:val="007E37DB"/>
    <w:rsid w:val="007F3BC7"/>
    <w:rsid w:val="0081374A"/>
    <w:rsid w:val="0083598F"/>
    <w:rsid w:val="00837421"/>
    <w:rsid w:val="00853F75"/>
    <w:rsid w:val="008B09CA"/>
    <w:rsid w:val="008D41ED"/>
    <w:rsid w:val="009060F6"/>
    <w:rsid w:val="00921EDA"/>
    <w:rsid w:val="00965948"/>
    <w:rsid w:val="009875C2"/>
    <w:rsid w:val="009B6CF1"/>
    <w:rsid w:val="00A70323"/>
    <w:rsid w:val="00A83AAA"/>
    <w:rsid w:val="00A8407A"/>
    <w:rsid w:val="00A86589"/>
    <w:rsid w:val="00AC319C"/>
    <w:rsid w:val="00AC6B36"/>
    <w:rsid w:val="00AD72AD"/>
    <w:rsid w:val="00AF698D"/>
    <w:rsid w:val="00B70ECC"/>
    <w:rsid w:val="00BC5A66"/>
    <w:rsid w:val="00BC5BC2"/>
    <w:rsid w:val="00BF6EAA"/>
    <w:rsid w:val="00C26082"/>
    <w:rsid w:val="00C31DDF"/>
    <w:rsid w:val="00C44B2D"/>
    <w:rsid w:val="00C537C0"/>
    <w:rsid w:val="00CA1300"/>
    <w:rsid w:val="00CA2BA2"/>
    <w:rsid w:val="00CC6E35"/>
    <w:rsid w:val="00CC79D6"/>
    <w:rsid w:val="00CD12CB"/>
    <w:rsid w:val="00CD31F6"/>
    <w:rsid w:val="00CE0E78"/>
    <w:rsid w:val="00CE4CF1"/>
    <w:rsid w:val="00CF1571"/>
    <w:rsid w:val="00D25ED0"/>
    <w:rsid w:val="00D65DB7"/>
    <w:rsid w:val="00DB13F5"/>
    <w:rsid w:val="00DB2829"/>
    <w:rsid w:val="00DC4FF1"/>
    <w:rsid w:val="00E21F7B"/>
    <w:rsid w:val="00E963CD"/>
    <w:rsid w:val="00EF1465"/>
    <w:rsid w:val="00F210DE"/>
    <w:rsid w:val="00F27E61"/>
    <w:rsid w:val="00F27F27"/>
    <w:rsid w:val="00F4253E"/>
    <w:rsid w:val="00F50184"/>
    <w:rsid w:val="00F74AB4"/>
    <w:rsid w:val="00F74BD1"/>
    <w:rsid w:val="00FB45B8"/>
    <w:rsid w:val="00FD225C"/>
    <w:rsid w:val="00FF05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1C1CCDA9-55AE-4B8A-A072-4F70FBBB60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23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23768"/>
  </w:style>
  <w:style w:type="paragraph" w:styleId="Pieddepage">
    <w:name w:val="footer"/>
    <w:basedOn w:val="Normal"/>
    <w:link w:val="PieddepageCar"/>
    <w:uiPriority w:val="99"/>
    <w:unhideWhenUsed/>
    <w:rsid w:val="0032376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23768"/>
  </w:style>
  <w:style w:type="paragraph" w:styleId="Paragraphedeliste">
    <w:name w:val="List Paragraph"/>
    <w:basedOn w:val="Normal"/>
    <w:uiPriority w:val="34"/>
    <w:qFormat/>
    <w:rsid w:val="007E37DB"/>
    <w:pPr>
      <w:spacing w:after="200" w:line="276" w:lineRule="auto"/>
      <w:ind w:left="720"/>
      <w:contextualSpacing/>
    </w:pPr>
    <w:rPr>
      <w:rFonts w:ascii="Calibri" w:eastAsia="Times New Roman" w:hAnsi="Calibri" w:cs="Times New Roman"/>
      <w:lang w:eastAsia="fr-FR"/>
    </w:rPr>
  </w:style>
  <w:style w:type="character" w:customStyle="1" w:styleId="il">
    <w:name w:val="il"/>
    <w:rsid w:val="007D40F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9721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image" Target="media/image9.jpeg"/><Relationship Id="rId2" Type="http://schemas.openxmlformats.org/officeDocument/2006/relationships/image" Target="media/image8.png"/><Relationship Id="rId1" Type="http://schemas.openxmlformats.org/officeDocument/2006/relationships/image" Target="media/image7.jpe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jpeg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5" Type="http://schemas.openxmlformats.org/officeDocument/2006/relationships/image" Target="media/image6.jpeg"/><Relationship Id="rId4" Type="http://schemas.openxmlformats.org/officeDocument/2006/relationships/image" Target="media/image5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72760E4-AF0C-443B-8DB8-C585EC9FCE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992</Words>
  <Characters>5462</Characters>
  <Application>Microsoft Office Word</Application>
  <DocSecurity>0</DocSecurity>
  <Lines>45</Lines>
  <Paragraphs>12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GAYE NDICKOU</dc:creator>
  <cp:keywords/>
  <dc:description/>
  <cp:lastModifiedBy>Pian Loic</cp:lastModifiedBy>
  <cp:revision>2</cp:revision>
  <dcterms:created xsi:type="dcterms:W3CDTF">2022-10-12T13:34:00Z</dcterms:created>
  <dcterms:modified xsi:type="dcterms:W3CDTF">2022-10-12T13:34:00Z</dcterms:modified>
</cp:coreProperties>
</file>